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BDE928E" w14:textId="52F6B109" w:rsidR="0035285C" w:rsidRDefault="00EC6005" w:rsidP="0035285C">
      <w:pPr>
        <w:spacing w:after="0" w:line="240" w:lineRule="auto"/>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14:anchorId="7EB541C6" wp14:editId="7C39DD96">
            <wp:extent cx="7547610" cy="104800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547610" cy="10480040"/>
                    </a:xfrm>
                    <a:prstGeom prst="rect">
                      <a:avLst/>
                    </a:prstGeom>
                    <a:noFill/>
                  </pic:spPr>
                </pic:pic>
              </a:graphicData>
            </a:graphic>
          </wp:inline>
        </w:drawing>
      </w:r>
    </w:p>
    <w:p w14:paraId="6FADD11C" w14:textId="3DB26A7E" w:rsidR="0035285C" w:rsidRDefault="0060348B" w:rsidP="0060348B">
      <w:pPr>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p>
    <w:p w14:paraId="502E17C7" w14:textId="5AA102A8" w:rsidR="00833910" w:rsidRPr="007F21DA" w:rsidRDefault="007F21DA" w:rsidP="007F21DA">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 xml:space="preserve">          </w:t>
      </w:r>
      <w:r w:rsidR="009E5ECC" w:rsidRPr="009E5ECC">
        <w:rPr>
          <w:rFonts w:ascii="Times New Roman" w:hAnsi="Times New Roman" w:cs="Times New Roman"/>
          <w:b/>
          <w:sz w:val="24"/>
          <w:szCs w:val="24"/>
        </w:rPr>
        <w:t>ДОПОЛНИТЕЛЬНОЕ СОГЛАШЕНИЕ</w:t>
      </w:r>
      <w:r w:rsidR="00833910">
        <w:rPr>
          <w:rFonts w:ascii="Times New Roman" w:hAnsi="Times New Roman" w:cs="Times New Roman"/>
          <w:b/>
          <w:sz w:val="28"/>
          <w:szCs w:val="28"/>
        </w:rPr>
        <w:tab/>
      </w:r>
      <w:r w:rsidR="00833910">
        <w:rPr>
          <w:rFonts w:ascii="Times New Roman" w:hAnsi="Times New Roman" w:cs="Times New Roman"/>
          <w:b/>
          <w:sz w:val="28"/>
          <w:szCs w:val="28"/>
        </w:rPr>
        <w:tab/>
      </w:r>
      <w:r w:rsidR="00833910">
        <w:rPr>
          <w:rFonts w:ascii="Times New Roman" w:hAnsi="Times New Roman" w:cs="Times New Roman"/>
          <w:b/>
          <w:sz w:val="28"/>
          <w:szCs w:val="28"/>
        </w:rPr>
        <w:tab/>
      </w:r>
      <w:r w:rsidR="00833910">
        <w:rPr>
          <w:rFonts w:ascii="Times New Roman" w:hAnsi="Times New Roman" w:cs="Times New Roman"/>
          <w:b/>
          <w:sz w:val="28"/>
          <w:szCs w:val="28"/>
        </w:rPr>
        <w:tab/>
      </w:r>
    </w:p>
    <w:p w14:paraId="32F6F946" w14:textId="668DB7B8" w:rsidR="0035285C" w:rsidRPr="00450215" w:rsidRDefault="0060348B" w:rsidP="009E5ECC">
      <w:pPr>
        <w:spacing w:after="0" w:line="240" w:lineRule="auto"/>
        <w:rPr>
          <w:rFonts w:ascii="Times New Roman" w:hAnsi="Times New Roman" w:cs="Times New Roman"/>
          <w:b/>
          <w:sz w:val="28"/>
          <w:szCs w:val="28"/>
        </w:rPr>
      </w:pPr>
      <w:r>
        <w:rPr>
          <w:rFonts w:ascii="Times New Roman" w:hAnsi="Times New Roman" w:cs="Times New Roman"/>
          <w:b/>
          <w:sz w:val="28"/>
          <w:szCs w:val="28"/>
        </w:rPr>
        <w:t xml:space="preserve">            </w:t>
      </w:r>
    </w:p>
    <w:p w14:paraId="6F893B10" w14:textId="092ABD20" w:rsidR="0035285C" w:rsidRPr="007F21DA" w:rsidRDefault="00FE660D" w:rsidP="00450215">
      <w:pPr>
        <w:spacing w:after="0" w:line="240" w:lineRule="auto"/>
        <w:ind w:firstLine="708"/>
        <w:jc w:val="both"/>
        <w:rPr>
          <w:rFonts w:ascii="Times New Roman" w:eastAsia="Calibri" w:hAnsi="Times New Roman" w:cs="Times New Roman"/>
          <w:bCs/>
          <w:sz w:val="24"/>
          <w:szCs w:val="24"/>
        </w:rPr>
      </w:pPr>
      <w:r w:rsidRPr="007F21DA">
        <w:rPr>
          <w:rFonts w:ascii="Times New Roman" w:eastAsia="Calibri" w:hAnsi="Times New Roman" w:cs="Times New Roman"/>
          <w:bCs/>
          <w:sz w:val="24"/>
          <w:szCs w:val="24"/>
        </w:rPr>
        <w:t>Стороны договорились внести следующие изменения</w:t>
      </w:r>
      <w:r w:rsidR="00D4491F">
        <w:rPr>
          <w:rFonts w:ascii="Times New Roman" w:eastAsia="Calibri" w:hAnsi="Times New Roman" w:cs="Times New Roman"/>
          <w:bCs/>
          <w:sz w:val="24"/>
          <w:szCs w:val="24"/>
        </w:rPr>
        <w:t xml:space="preserve"> и дополнения в коллективном договоре</w:t>
      </w:r>
      <w:r w:rsidR="0035285C" w:rsidRPr="007F21DA">
        <w:rPr>
          <w:rFonts w:ascii="Times New Roman" w:eastAsia="Calibri" w:hAnsi="Times New Roman" w:cs="Times New Roman"/>
          <w:bCs/>
          <w:sz w:val="24"/>
          <w:szCs w:val="24"/>
        </w:rPr>
        <w:t xml:space="preserve"> между </w:t>
      </w:r>
      <w:r w:rsidR="005C2D41" w:rsidRPr="005C2D41">
        <w:rPr>
          <w:rFonts w:ascii="Times New Roman" w:eastAsia="Calibri" w:hAnsi="Times New Roman" w:cs="Times New Roman"/>
          <w:bCs/>
          <w:sz w:val="24"/>
          <w:szCs w:val="24"/>
        </w:rPr>
        <w:t>работодателем - директор школы МБОУ «Тат. Булярская средняя общеобразовательная школа» и работниками учреждения образования</w:t>
      </w:r>
      <w:r w:rsidR="006109DA">
        <w:rPr>
          <w:rFonts w:ascii="Times New Roman" w:eastAsia="Calibri" w:hAnsi="Times New Roman" w:cs="Times New Roman"/>
          <w:bCs/>
          <w:sz w:val="24"/>
          <w:szCs w:val="24"/>
        </w:rPr>
        <w:t xml:space="preserve"> на</w:t>
      </w:r>
      <w:r w:rsidR="005C2D41" w:rsidRPr="005C2D41">
        <w:rPr>
          <w:rFonts w:ascii="Times New Roman" w:eastAsia="Calibri" w:hAnsi="Times New Roman" w:cs="Times New Roman"/>
          <w:bCs/>
          <w:sz w:val="24"/>
          <w:szCs w:val="24"/>
        </w:rPr>
        <w:t xml:space="preserve"> </w:t>
      </w:r>
      <w:r w:rsidR="0035285C" w:rsidRPr="007F21DA">
        <w:rPr>
          <w:rFonts w:ascii="Times New Roman" w:eastAsia="Calibri" w:hAnsi="Times New Roman" w:cs="Times New Roman"/>
          <w:bCs/>
          <w:sz w:val="24"/>
          <w:szCs w:val="24"/>
        </w:rPr>
        <w:t>2024-2026 годы о нижеследующем (далее-</w:t>
      </w:r>
      <w:r w:rsidR="00A3433D">
        <w:rPr>
          <w:rFonts w:ascii="Times New Roman" w:eastAsia="Calibri" w:hAnsi="Times New Roman" w:cs="Times New Roman"/>
          <w:bCs/>
          <w:sz w:val="24"/>
          <w:szCs w:val="24"/>
        </w:rPr>
        <w:t>коллективный договор</w:t>
      </w:r>
      <w:r w:rsidR="0035285C" w:rsidRPr="007F21DA">
        <w:rPr>
          <w:rFonts w:ascii="Times New Roman" w:eastAsia="Calibri" w:hAnsi="Times New Roman" w:cs="Times New Roman"/>
          <w:bCs/>
          <w:sz w:val="24"/>
          <w:szCs w:val="24"/>
        </w:rPr>
        <w:t>):</w:t>
      </w:r>
    </w:p>
    <w:p w14:paraId="6F02E03F" w14:textId="77777777" w:rsidR="0017108D" w:rsidRPr="007F21DA" w:rsidRDefault="0017108D" w:rsidP="00450215">
      <w:pPr>
        <w:spacing w:after="0" w:line="240" w:lineRule="auto"/>
        <w:ind w:firstLine="708"/>
        <w:jc w:val="both"/>
        <w:rPr>
          <w:rFonts w:ascii="Times New Roman" w:eastAsia="Calibri" w:hAnsi="Times New Roman" w:cs="Times New Roman"/>
          <w:bCs/>
          <w:sz w:val="24"/>
          <w:szCs w:val="24"/>
        </w:rPr>
      </w:pPr>
    </w:p>
    <w:p w14:paraId="2C0869A4" w14:textId="2EE56CA6" w:rsidR="0017108D" w:rsidRPr="007F21DA" w:rsidRDefault="0017108D" w:rsidP="00450215">
      <w:pPr>
        <w:spacing w:after="0" w:line="240" w:lineRule="auto"/>
        <w:ind w:firstLine="708"/>
        <w:jc w:val="both"/>
        <w:rPr>
          <w:rFonts w:ascii="Times New Roman" w:eastAsia="Calibri" w:hAnsi="Times New Roman" w:cs="Times New Roman"/>
          <w:b/>
          <w:sz w:val="24"/>
          <w:szCs w:val="24"/>
        </w:rPr>
      </w:pPr>
      <w:r w:rsidRPr="007F21DA">
        <w:rPr>
          <w:rFonts w:ascii="Times New Roman" w:eastAsia="Calibri" w:hAnsi="Times New Roman" w:cs="Times New Roman"/>
          <w:b/>
          <w:sz w:val="24"/>
          <w:szCs w:val="24"/>
        </w:rPr>
        <w:t xml:space="preserve">Раздел </w:t>
      </w:r>
      <w:r w:rsidRPr="007F21DA">
        <w:rPr>
          <w:rFonts w:ascii="Times New Roman" w:eastAsia="Calibri" w:hAnsi="Times New Roman" w:cs="Times New Roman"/>
          <w:b/>
          <w:sz w:val="24"/>
          <w:szCs w:val="24"/>
          <w:lang w:val="en-US"/>
        </w:rPr>
        <w:t>I</w:t>
      </w:r>
      <w:r w:rsidRPr="007F21DA">
        <w:rPr>
          <w:rFonts w:ascii="Times New Roman" w:eastAsia="Calibri" w:hAnsi="Times New Roman" w:cs="Times New Roman"/>
          <w:b/>
          <w:sz w:val="24"/>
          <w:szCs w:val="24"/>
        </w:rPr>
        <w:t>. Общие положения.</w:t>
      </w:r>
    </w:p>
    <w:p w14:paraId="58353BA1" w14:textId="6EE34A41" w:rsidR="0017108D" w:rsidRPr="007F21DA" w:rsidRDefault="0017108D" w:rsidP="00450215">
      <w:pPr>
        <w:spacing w:after="0" w:line="240" w:lineRule="auto"/>
        <w:ind w:firstLine="708"/>
        <w:jc w:val="both"/>
        <w:rPr>
          <w:rFonts w:ascii="Times New Roman" w:eastAsia="Calibri" w:hAnsi="Times New Roman" w:cs="Times New Roman"/>
          <w:bCs/>
          <w:sz w:val="24"/>
          <w:szCs w:val="24"/>
        </w:rPr>
      </w:pPr>
      <w:r w:rsidRPr="007F21DA">
        <w:rPr>
          <w:rFonts w:ascii="Times New Roman" w:eastAsia="Calibri" w:hAnsi="Times New Roman" w:cs="Times New Roman"/>
          <w:b/>
          <w:sz w:val="24"/>
          <w:szCs w:val="24"/>
        </w:rPr>
        <w:t xml:space="preserve">В пункте 1.1.  </w:t>
      </w:r>
      <w:r w:rsidRPr="007F21DA">
        <w:rPr>
          <w:rFonts w:ascii="Times New Roman" w:eastAsia="Calibri" w:hAnsi="Times New Roman" w:cs="Times New Roman"/>
          <w:bCs/>
          <w:sz w:val="24"/>
          <w:szCs w:val="24"/>
        </w:rPr>
        <w:t>в предлож</w:t>
      </w:r>
      <w:r w:rsidR="006B34D0">
        <w:rPr>
          <w:rFonts w:ascii="Times New Roman" w:eastAsia="Calibri" w:hAnsi="Times New Roman" w:cs="Times New Roman"/>
          <w:bCs/>
          <w:sz w:val="24"/>
          <w:szCs w:val="24"/>
        </w:rPr>
        <w:t>ении Республиканским Соглашение</w:t>
      </w:r>
      <w:r w:rsidR="007D38BA">
        <w:rPr>
          <w:rFonts w:ascii="Times New Roman" w:eastAsia="Calibri" w:hAnsi="Times New Roman" w:cs="Times New Roman"/>
          <w:bCs/>
          <w:sz w:val="24"/>
          <w:szCs w:val="24"/>
        </w:rPr>
        <w:t xml:space="preserve"> </w:t>
      </w:r>
      <w:r w:rsidRPr="007F21DA">
        <w:rPr>
          <w:rFonts w:ascii="Times New Roman" w:eastAsia="Calibri" w:hAnsi="Times New Roman" w:cs="Times New Roman"/>
          <w:bCs/>
          <w:sz w:val="24"/>
          <w:szCs w:val="24"/>
        </w:rPr>
        <w:t>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2023-2024 годы заменить на 2025-2027 годы.</w:t>
      </w:r>
    </w:p>
    <w:p w14:paraId="31E4B05B" w14:textId="77777777" w:rsidR="0035285C" w:rsidRPr="007F21DA" w:rsidRDefault="0035285C" w:rsidP="00450215">
      <w:pPr>
        <w:spacing w:after="0" w:line="240" w:lineRule="auto"/>
        <w:ind w:firstLine="709"/>
        <w:jc w:val="center"/>
        <w:rPr>
          <w:rFonts w:ascii="Times New Roman" w:eastAsia="Times New Roman" w:hAnsi="Times New Roman" w:cs="Times New Roman"/>
          <w:b/>
          <w:color w:val="000000"/>
          <w:sz w:val="24"/>
          <w:szCs w:val="24"/>
          <w:lang w:eastAsia="ru-RU"/>
          <w14:ligatures w14:val="all"/>
        </w:rPr>
      </w:pPr>
    </w:p>
    <w:p w14:paraId="218DA6D3" w14:textId="353AF563" w:rsidR="0035285C" w:rsidRPr="007F21DA" w:rsidRDefault="0035285C" w:rsidP="00450215">
      <w:pPr>
        <w:spacing w:after="0" w:line="240" w:lineRule="auto"/>
        <w:ind w:firstLine="709"/>
        <w:rPr>
          <w:rFonts w:ascii="Times New Roman" w:eastAsia="Times New Roman" w:hAnsi="Times New Roman" w:cs="Times New Roman"/>
          <w:b/>
          <w:color w:val="000000"/>
          <w:sz w:val="24"/>
          <w:szCs w:val="24"/>
          <w:lang w:val="x-none" w:eastAsia="ru-RU"/>
          <w14:ligatures w14:val="all"/>
        </w:rPr>
      </w:pPr>
      <w:r w:rsidRPr="007F21DA">
        <w:rPr>
          <w:rFonts w:ascii="Times New Roman" w:eastAsia="Times New Roman" w:hAnsi="Times New Roman" w:cs="Times New Roman"/>
          <w:b/>
          <w:color w:val="000000"/>
          <w:sz w:val="24"/>
          <w:szCs w:val="24"/>
          <w:lang w:eastAsia="ru-RU"/>
          <w14:ligatures w14:val="all"/>
        </w:rPr>
        <w:t xml:space="preserve">Раздел </w:t>
      </w:r>
      <w:r w:rsidRPr="007F21DA">
        <w:rPr>
          <w:rFonts w:ascii="Times New Roman" w:eastAsia="Times New Roman" w:hAnsi="Times New Roman" w:cs="Times New Roman"/>
          <w:b/>
          <w:color w:val="000000"/>
          <w:sz w:val="24"/>
          <w:szCs w:val="24"/>
          <w:lang w:val="en-US" w:eastAsia="ru-RU"/>
          <w14:ligatures w14:val="all"/>
        </w:rPr>
        <w:t>VI</w:t>
      </w:r>
      <w:r w:rsidRPr="007F21DA">
        <w:rPr>
          <w:rFonts w:ascii="Times New Roman" w:eastAsia="Times New Roman" w:hAnsi="Times New Roman" w:cs="Times New Roman"/>
          <w:b/>
          <w:color w:val="000000"/>
          <w:sz w:val="24"/>
          <w:szCs w:val="24"/>
          <w:lang w:val="x-none" w:eastAsia="ru-RU"/>
          <w14:ligatures w14:val="all"/>
        </w:rPr>
        <w:t>. Оплата и нормы труда изложить в следующей редакции</w:t>
      </w:r>
    </w:p>
    <w:p w14:paraId="577B3CDC" w14:textId="77777777" w:rsidR="0035285C" w:rsidRPr="007F21DA" w:rsidRDefault="0035285C"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xml:space="preserve">В целях повышения социального статуса работников образования, престижа педагогической профессии стороны договорились считать приоритетным направлением на период действия Соглашения неуклонное повышение и улучшение условий оплаты труда работников образования, в том числе проведение своевременной индексации их заработной платы, осуществление мер по недопущению и ликвидации задолженности по заработной плате. </w:t>
      </w:r>
    </w:p>
    <w:p w14:paraId="2DDABAFC" w14:textId="7F455D0B" w:rsidR="0035285C" w:rsidRPr="007F21DA" w:rsidRDefault="004E78A9" w:rsidP="00450215">
      <w:pPr>
        <w:spacing w:after="0" w:line="240" w:lineRule="auto"/>
        <w:ind w:firstLine="709"/>
        <w:jc w:val="both"/>
        <w:rPr>
          <w:rFonts w:ascii="Times New Roman" w:eastAsia="Times New Roman" w:hAnsi="Times New Roman" w:cs="Times New Roman"/>
          <w:color w:val="000000"/>
          <w:sz w:val="24"/>
          <w:szCs w:val="24"/>
          <w:lang w:eastAsia="ru-RU"/>
          <w14:ligatures w14:val="all"/>
        </w:rPr>
      </w:pPr>
      <w:r>
        <w:rPr>
          <w:rFonts w:ascii="Times New Roman" w:eastAsia="Times New Roman" w:hAnsi="Times New Roman" w:cs="Times New Roman"/>
          <w:color w:val="000000"/>
          <w:sz w:val="24"/>
          <w:szCs w:val="24"/>
          <w:lang w:eastAsia="ru-RU"/>
          <w14:ligatures w14:val="all"/>
        </w:rPr>
        <w:t>4</w:t>
      </w:r>
      <w:r w:rsidR="0035285C" w:rsidRPr="007F21DA">
        <w:rPr>
          <w:rFonts w:ascii="Times New Roman" w:eastAsia="Times New Roman" w:hAnsi="Times New Roman" w:cs="Times New Roman"/>
          <w:color w:val="000000"/>
          <w:sz w:val="24"/>
          <w:szCs w:val="24"/>
          <w:lang w:eastAsia="ru-RU"/>
          <w14:ligatures w14:val="all"/>
        </w:rPr>
        <w:t xml:space="preserve">.1. </w:t>
      </w:r>
      <w:r w:rsidR="0035285C" w:rsidRPr="007F21DA">
        <w:rPr>
          <w:rFonts w:ascii="Times New Roman" w:eastAsia="Times New Roman" w:hAnsi="Times New Roman" w:cs="Times New Roman"/>
          <w:color w:val="000000"/>
          <w:sz w:val="24"/>
          <w:szCs w:val="24"/>
          <w:lang w:val="x-none" w:eastAsia="ru-RU"/>
          <w14:ligatures w14:val="all"/>
        </w:rPr>
        <w:t>Стороны обязуются</w:t>
      </w:r>
      <w:r w:rsidR="0035285C" w:rsidRPr="007F21DA">
        <w:rPr>
          <w:rFonts w:ascii="Times New Roman" w:eastAsia="Times New Roman" w:hAnsi="Times New Roman" w:cs="Times New Roman"/>
          <w:color w:val="000000"/>
          <w:sz w:val="24"/>
          <w:szCs w:val="24"/>
          <w:lang w:eastAsia="ru-RU"/>
          <w14:ligatures w14:val="all"/>
        </w:rPr>
        <w:t>:</w:t>
      </w:r>
    </w:p>
    <w:p w14:paraId="3B442113" w14:textId="20919BA4" w:rsidR="0035285C" w:rsidRPr="007F21DA" w:rsidRDefault="004E78A9"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eastAsia="ru-RU"/>
          <w14:ligatures w14:val="all"/>
        </w:rPr>
        <w:t>4</w:t>
      </w:r>
      <w:r w:rsidR="0035285C" w:rsidRPr="007F21DA">
        <w:rPr>
          <w:rFonts w:ascii="Times New Roman" w:eastAsia="Times New Roman" w:hAnsi="Times New Roman" w:cs="Times New Roman"/>
          <w:color w:val="000000"/>
          <w:sz w:val="24"/>
          <w:szCs w:val="24"/>
          <w:lang w:eastAsia="ru-RU"/>
          <w14:ligatures w14:val="all"/>
        </w:rPr>
        <w:t>.1.1. О</w:t>
      </w:r>
      <w:r w:rsidR="0035285C" w:rsidRPr="007F21DA">
        <w:rPr>
          <w:rFonts w:ascii="Times New Roman" w:eastAsia="Times New Roman" w:hAnsi="Times New Roman" w:cs="Times New Roman"/>
          <w:color w:val="000000"/>
          <w:sz w:val="24"/>
          <w:szCs w:val="24"/>
          <w:lang w:val="x-none" w:eastAsia="ru-RU"/>
          <w14:ligatures w14:val="all"/>
        </w:rPr>
        <w:t>существлять</w:t>
      </w:r>
      <w:r w:rsidR="0035285C" w:rsidRPr="007F21DA">
        <w:rPr>
          <w:rFonts w:ascii="Times New Roman" w:eastAsia="Times New Roman" w:hAnsi="Times New Roman" w:cs="Times New Roman"/>
          <w:color w:val="000000"/>
          <w:sz w:val="24"/>
          <w:szCs w:val="24"/>
          <w:lang w:eastAsia="ru-RU"/>
          <w14:ligatures w14:val="all"/>
        </w:rPr>
        <w:t xml:space="preserve"> </w:t>
      </w:r>
      <w:r w:rsidR="0035285C" w:rsidRPr="007F21DA">
        <w:rPr>
          <w:rFonts w:ascii="Times New Roman" w:eastAsia="Times New Roman" w:hAnsi="Times New Roman" w:cs="Times New Roman"/>
          <w:color w:val="000000"/>
          <w:sz w:val="24"/>
          <w:szCs w:val="24"/>
          <w:lang w:val="x-none" w:eastAsia="ru-RU"/>
          <w14:ligatures w14:val="all"/>
        </w:rPr>
        <w:t>систематический анализ данных по материальному положению, выплате заработной платы работникам и оперативно информировать Кабинет Министров Республики Татарстан об его итогах для принятия соответствующих мер.</w:t>
      </w:r>
    </w:p>
    <w:p w14:paraId="3A831B87" w14:textId="39552CB2" w:rsidR="004C57B2" w:rsidRPr="007F21DA" w:rsidRDefault="004E78A9" w:rsidP="00450215">
      <w:pPr>
        <w:spacing w:after="0" w:line="240" w:lineRule="auto"/>
        <w:ind w:firstLine="709"/>
        <w:jc w:val="both"/>
        <w:rPr>
          <w:rFonts w:ascii="Times New Roman" w:eastAsia="Times New Roman" w:hAnsi="Times New Roman" w:cs="Times New Roman"/>
          <w:color w:val="000000"/>
          <w:sz w:val="24"/>
          <w:szCs w:val="24"/>
          <w:lang w:eastAsia="ru-RU"/>
          <w14:ligatures w14:val="all"/>
        </w:rPr>
      </w:pPr>
      <w:r>
        <w:rPr>
          <w:rFonts w:ascii="Times New Roman" w:eastAsia="Times New Roman" w:hAnsi="Times New Roman" w:cs="Times New Roman"/>
          <w:color w:val="000000"/>
          <w:sz w:val="24"/>
          <w:szCs w:val="24"/>
          <w:lang w:eastAsia="ru-RU"/>
          <w14:ligatures w14:val="all"/>
        </w:rPr>
        <w:t>4</w:t>
      </w:r>
      <w:r w:rsidR="0035285C" w:rsidRPr="007F21DA">
        <w:rPr>
          <w:rFonts w:ascii="Times New Roman" w:eastAsia="Times New Roman" w:hAnsi="Times New Roman" w:cs="Times New Roman"/>
          <w:color w:val="000000"/>
          <w:sz w:val="24"/>
          <w:szCs w:val="24"/>
          <w:lang w:eastAsia="ru-RU"/>
          <w14:ligatures w14:val="all"/>
        </w:rPr>
        <w:t>.1.2. Доводить показатели заработной платы педагогических работников общеобразовательных, дошкольных, профессиональных образовательных организаций</w:t>
      </w:r>
      <w:r w:rsidR="004C57B2" w:rsidRPr="007F21DA">
        <w:rPr>
          <w:rFonts w:ascii="Times New Roman" w:eastAsia="Times New Roman" w:hAnsi="Times New Roman" w:cs="Times New Roman"/>
          <w:color w:val="000000"/>
          <w:sz w:val="24"/>
          <w:szCs w:val="24"/>
          <w:lang w:eastAsia="ru-RU"/>
          <w14:ligatures w14:val="all"/>
        </w:rPr>
        <w:t xml:space="preserve"> </w:t>
      </w:r>
      <w:bookmarkStart w:id="0" w:name="_Hlk184824209"/>
      <w:r w:rsidR="004C57B2" w:rsidRPr="007F21DA">
        <w:rPr>
          <w:rFonts w:ascii="Times New Roman" w:eastAsia="Times New Roman" w:hAnsi="Times New Roman" w:cs="Times New Roman"/>
          <w:color w:val="000000"/>
          <w:sz w:val="24"/>
          <w:szCs w:val="24"/>
          <w:lang w:eastAsia="ru-RU"/>
          <w14:ligatures w14:val="all"/>
        </w:rPr>
        <w:t>до целевых показателей</w:t>
      </w:r>
      <w:bookmarkEnd w:id="0"/>
      <w:r w:rsidR="004C57B2" w:rsidRPr="007F21DA">
        <w:rPr>
          <w:rFonts w:ascii="Times New Roman" w:eastAsia="Times New Roman" w:hAnsi="Times New Roman" w:cs="Times New Roman"/>
          <w:color w:val="000000"/>
          <w:sz w:val="24"/>
          <w:szCs w:val="24"/>
          <w:lang w:eastAsia="ru-RU"/>
          <w14:ligatures w14:val="all"/>
        </w:rPr>
        <w:t>,</w:t>
      </w:r>
      <w:r w:rsidR="0035285C" w:rsidRPr="007F21DA">
        <w:rPr>
          <w:rFonts w:ascii="Times New Roman" w:eastAsia="Times New Roman" w:hAnsi="Times New Roman" w:cs="Times New Roman"/>
          <w:color w:val="000000"/>
          <w:sz w:val="24"/>
          <w:szCs w:val="24"/>
          <w:lang w:eastAsia="ru-RU"/>
          <w14:ligatures w14:val="all"/>
        </w:rPr>
        <w:t xml:space="preserve"> установленных Указом Президента Российской Федерации от 7 мая 2012 года № 597 «О мероприятиях по реализации государственной социальной политики»</w:t>
      </w:r>
      <w:r w:rsidR="00FD45D3" w:rsidRPr="007F21DA">
        <w:rPr>
          <w:rFonts w:ascii="Times New Roman" w:eastAsia="Times New Roman" w:hAnsi="Times New Roman" w:cs="Times New Roman"/>
          <w:color w:val="000000"/>
          <w:sz w:val="24"/>
          <w:szCs w:val="24"/>
          <w:lang w:eastAsia="ru-RU"/>
          <w14:ligatures w14:val="all"/>
        </w:rPr>
        <w:t xml:space="preserve">  путем </w:t>
      </w:r>
      <w:r w:rsidR="004C57B2" w:rsidRPr="007F21DA">
        <w:rPr>
          <w:rFonts w:ascii="Times New Roman" w:eastAsia="Times New Roman" w:hAnsi="Times New Roman" w:cs="Times New Roman"/>
          <w:color w:val="000000"/>
          <w:sz w:val="24"/>
          <w:szCs w:val="24"/>
          <w:lang w:eastAsia="ru-RU"/>
          <w14:ligatures w14:val="all"/>
        </w:rPr>
        <w:t xml:space="preserve">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FB5B357" w14:textId="3E1473D3" w:rsidR="0035285C" w:rsidRPr="007F21DA" w:rsidRDefault="00FD45D3" w:rsidP="00450215">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7F21DA">
        <w:rPr>
          <w:rFonts w:ascii="Times New Roman" w:eastAsia="Times New Roman" w:hAnsi="Times New Roman" w:cs="Times New Roman"/>
          <w:color w:val="000000"/>
          <w:sz w:val="24"/>
          <w:szCs w:val="24"/>
          <w:lang w:eastAsia="ru-RU"/>
          <w14:ligatures w14:val="all"/>
        </w:rPr>
        <w:t xml:space="preserve">Доводить показатели заработной платы педагогических </w:t>
      </w:r>
      <w:r w:rsidRPr="007F21DA">
        <w:rPr>
          <w:rFonts w:ascii="Times New Roman" w:hAnsi="Times New Roman" w:cs="Times New Roman"/>
          <w:color w:val="22272F"/>
          <w:sz w:val="24"/>
          <w:szCs w:val="24"/>
          <w:shd w:val="clear" w:color="auto" w:fill="FFFFFF"/>
        </w:rPr>
        <w:t xml:space="preserve">работников образовательных организаций дополнительного образования </w:t>
      </w:r>
      <w:r w:rsidR="004C57B2" w:rsidRPr="007F21DA">
        <w:rPr>
          <w:rFonts w:ascii="Times New Roman" w:eastAsia="Times New Roman" w:hAnsi="Times New Roman" w:cs="Times New Roman"/>
          <w:color w:val="000000"/>
          <w:sz w:val="24"/>
          <w:szCs w:val="24"/>
          <w:lang w:eastAsia="ru-RU"/>
          <w14:ligatures w14:val="all"/>
        </w:rPr>
        <w:t>до целевых показателей,</w:t>
      </w:r>
      <w:r w:rsidR="004C57B2" w:rsidRPr="007F21DA">
        <w:rPr>
          <w:rFonts w:ascii="Times New Roman" w:hAnsi="Times New Roman" w:cs="Times New Roman"/>
          <w:color w:val="22272F"/>
          <w:sz w:val="24"/>
          <w:szCs w:val="24"/>
          <w:shd w:val="clear" w:color="auto" w:fill="FFFFFF"/>
        </w:rPr>
        <w:t xml:space="preserve"> </w:t>
      </w:r>
      <w:r w:rsidRPr="007F21DA">
        <w:rPr>
          <w:rFonts w:ascii="Times New Roman" w:hAnsi="Times New Roman" w:cs="Times New Roman"/>
          <w:color w:val="22272F"/>
          <w:sz w:val="24"/>
          <w:szCs w:val="24"/>
          <w:shd w:val="clear" w:color="auto" w:fill="FFFFFF"/>
        </w:rPr>
        <w:t>установленных Указом Президента Российской Федерации от 1 июня 2012 года N 761 "О Национальной стратегии действий в интересах детей на 2012-2017 годы"</w:t>
      </w:r>
      <w:r w:rsidR="0035285C" w:rsidRPr="007F21DA">
        <w:rPr>
          <w:rFonts w:ascii="Times New Roman" w:eastAsia="Times New Roman" w:hAnsi="Times New Roman" w:cs="Times New Roman"/>
          <w:color w:val="000000"/>
          <w:sz w:val="24"/>
          <w:szCs w:val="24"/>
          <w:lang w:eastAsia="ru-RU"/>
          <w14:ligatures w14:val="all"/>
        </w:rPr>
        <w:t xml:space="preserve"> путем увеличения базовых окладов на ставку заработной платы, и постепенного ухода от сложившейся практики доведения целевых показателей путем производства единовременных поощрительных выплат.</w:t>
      </w:r>
    </w:p>
    <w:p w14:paraId="38ADD77D" w14:textId="2BAB418A" w:rsidR="0035285C"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eastAsia="ru-RU"/>
          <w14:ligatures w14:val="all"/>
        </w:rPr>
        <w:t>4</w:t>
      </w:r>
      <w:r w:rsidR="0035285C" w:rsidRPr="007F21DA">
        <w:rPr>
          <w:rFonts w:ascii="Times New Roman" w:eastAsia="Times New Roman" w:hAnsi="Times New Roman" w:cs="Times New Roman"/>
          <w:sz w:val="24"/>
          <w:szCs w:val="24"/>
          <w:lang w:eastAsia="ru-RU"/>
          <w14:ligatures w14:val="all"/>
        </w:rPr>
        <w:t>.1.3. Стороны в рамках коллективно-договорного регулирования принимают меры по:</w:t>
      </w:r>
    </w:p>
    <w:p w14:paraId="0030A9CF" w14:textId="639EB221" w:rsidR="0035285C" w:rsidRPr="007F21DA" w:rsidRDefault="0035285C"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xml:space="preserve">- доведению доли </w:t>
      </w:r>
      <w:r w:rsidRPr="007F21DA">
        <w:rPr>
          <w:rFonts w:ascii="Times New Roman" w:eastAsia="Times New Roman" w:hAnsi="Times New Roman" w:cs="Times New Roman"/>
          <w:iCs/>
          <w:color w:val="000000" w:themeColor="text1"/>
          <w:sz w:val="24"/>
          <w:szCs w:val="24"/>
          <w:lang w:eastAsia="ru-RU"/>
          <w14:ligatures w14:val="all"/>
        </w:rPr>
        <w:t>должностного оклада</w:t>
      </w:r>
      <w:r w:rsidRPr="007F21DA">
        <w:rPr>
          <w:rFonts w:ascii="Times New Roman" w:eastAsia="Times New Roman" w:hAnsi="Times New Roman" w:cs="Times New Roman"/>
          <w:color w:val="000000" w:themeColor="text1"/>
          <w:sz w:val="24"/>
          <w:szCs w:val="24"/>
          <w:lang w:eastAsia="ru-RU"/>
          <w14:ligatures w14:val="all"/>
        </w:rPr>
        <w:t xml:space="preserve"> </w:t>
      </w:r>
      <w:r w:rsidRPr="007F21DA">
        <w:rPr>
          <w:rFonts w:ascii="Times New Roman" w:eastAsia="Times New Roman" w:hAnsi="Times New Roman" w:cs="Times New Roman"/>
          <w:sz w:val="24"/>
          <w:szCs w:val="24"/>
          <w:lang w:eastAsia="ru-RU"/>
          <w14:ligatures w14:val="all"/>
        </w:rPr>
        <w:t>оплаты труда в структуре заработной платы работников образования до уровня не ниже 70 процентов;</w:t>
      </w:r>
    </w:p>
    <w:p w14:paraId="65EF240B" w14:textId="77777777" w:rsidR="0035285C" w:rsidRPr="007F21DA" w:rsidRDefault="0035285C"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xml:space="preserve">- соблюдению единого порядка установления размеров ставок заработной платы (должностных окладов), сроков повышения (индексации) заработной платы для работников соответствующих профессионально-квалификационных групп образовательных организаций на всей территории республики, в том числе категорий работников отрасли, не поименованных в Указах Президента </w:t>
      </w:r>
      <w:r w:rsidRPr="007F21DA">
        <w:rPr>
          <w:rFonts w:ascii="Times New Roman" w:eastAsia="Times New Roman" w:hAnsi="Times New Roman" w:cs="Times New Roman"/>
          <w:color w:val="000000"/>
          <w:sz w:val="24"/>
          <w:szCs w:val="24"/>
          <w:lang w:eastAsia="ru-RU"/>
          <w14:ligatures w14:val="all"/>
        </w:rPr>
        <w:t>Российской Федерации</w:t>
      </w:r>
      <w:r w:rsidRPr="007F21DA">
        <w:rPr>
          <w:rFonts w:ascii="Times New Roman" w:eastAsia="Times New Roman" w:hAnsi="Times New Roman" w:cs="Times New Roman"/>
          <w:sz w:val="24"/>
          <w:szCs w:val="24"/>
          <w:lang w:eastAsia="ru-RU"/>
          <w14:ligatures w14:val="all"/>
        </w:rPr>
        <w:t>;</w:t>
      </w:r>
    </w:p>
    <w:p w14:paraId="22469C88" w14:textId="77777777" w:rsidR="0035285C" w:rsidRPr="007F21DA" w:rsidRDefault="0035285C" w:rsidP="00450215">
      <w:pPr>
        <w:spacing w:after="0" w:line="240" w:lineRule="auto"/>
        <w:ind w:firstLine="709"/>
        <w:jc w:val="both"/>
        <w:rPr>
          <w:rFonts w:ascii="Times New Roman" w:eastAsia="Times New Roman" w:hAnsi="Times New Roman" w:cs="Times New Roman"/>
          <w:sz w:val="24"/>
          <w:szCs w:val="24"/>
          <w:lang w:eastAsia="ru-RU"/>
          <w14:ligatures w14:val="all"/>
        </w:rPr>
      </w:pPr>
    </w:p>
    <w:p w14:paraId="09EFC9CD" w14:textId="31AC2A10" w:rsidR="0035285C" w:rsidRPr="007F21DA" w:rsidRDefault="0035285C" w:rsidP="00450215">
      <w:pPr>
        <w:spacing w:after="0" w:line="240" w:lineRule="auto"/>
        <w:ind w:firstLine="709"/>
        <w:jc w:val="both"/>
        <w:rPr>
          <w:rFonts w:ascii="Times New Roman" w:eastAsia="Times New Roman" w:hAnsi="Times New Roman" w:cs="Times New Roman"/>
          <w:b/>
          <w:color w:val="000000"/>
          <w:sz w:val="24"/>
          <w:szCs w:val="24"/>
          <w:lang w:val="x-none" w:eastAsia="ru-RU"/>
          <w14:ligatures w14:val="all"/>
        </w:rPr>
      </w:pPr>
      <w:r w:rsidRPr="007F21DA">
        <w:rPr>
          <w:rFonts w:ascii="Times New Roman" w:eastAsia="Times New Roman" w:hAnsi="Times New Roman" w:cs="Times New Roman"/>
          <w:b/>
          <w:color w:val="000000"/>
          <w:sz w:val="24"/>
          <w:szCs w:val="24"/>
          <w:lang w:val="x-none" w:eastAsia="ru-RU"/>
          <w14:ligatures w14:val="all"/>
        </w:rPr>
        <w:t>Стороны подтверждают, что:</w:t>
      </w:r>
    </w:p>
    <w:p w14:paraId="4F1D8062" w14:textId="280B3410"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.2.1.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39D3114F"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Запрещается какая-либо дискриминация при установлении и изменении условий оплаты труда.</w:t>
      </w:r>
    </w:p>
    <w:p w14:paraId="714BD824" w14:textId="31067FB5" w:rsidR="0035285C" w:rsidRPr="007F21DA" w:rsidRDefault="00650021" w:rsidP="00450215">
      <w:pPr>
        <w:widowControl w:val="0"/>
        <w:suppressAutoHyphens/>
        <w:autoSpaceDE w:val="0"/>
        <w:spacing w:after="0" w:line="240" w:lineRule="auto"/>
        <w:ind w:firstLine="709"/>
        <w:jc w:val="both"/>
        <w:rPr>
          <w:rFonts w:ascii="Times New Roman" w:eastAsia="Arial" w:hAnsi="Times New Roman" w:cs="Times New Roman"/>
          <w:sz w:val="24"/>
          <w:szCs w:val="24"/>
          <w:lang w:eastAsia="ar-SA"/>
          <w14:ligatures w14:val="all"/>
        </w:rPr>
      </w:pPr>
      <w:r>
        <w:rPr>
          <w:rFonts w:ascii="Times New Roman" w:eastAsia="Arial" w:hAnsi="Times New Roman" w:cs="Times New Roman"/>
          <w:sz w:val="24"/>
          <w:szCs w:val="24"/>
          <w:lang w:eastAsia="ar-SA"/>
          <w14:ligatures w14:val="all"/>
        </w:rPr>
        <w:lastRenderedPageBreak/>
        <w:t>4</w:t>
      </w:r>
      <w:r w:rsidR="0035285C" w:rsidRPr="007F21DA">
        <w:rPr>
          <w:rFonts w:ascii="Times New Roman" w:eastAsia="Arial" w:hAnsi="Times New Roman" w:cs="Times New Roman"/>
          <w:sz w:val="24"/>
          <w:szCs w:val="24"/>
          <w:lang w:eastAsia="ar-SA"/>
          <w14:ligatures w14:val="all"/>
        </w:rPr>
        <w:t>.2.2. Системы оплаты труда работников устанавливаются в образовательных организациях коллективными договорами, соглашениями, локальными нормативными актами по согласованию с выборными профсоюзными органами в соответствии с «Едиными рекомендациями по установлению на федеральном, региональном и местном уровнях систем оплаты труда работников организаций, финансируемых из соответствующих бюджетов», ежегодно утверждаемыми Российской Трехсторонней Комиссией по регулированию социально-трудовых отношений, трудовым законодательством, нормативными правовыми актами Российской Федерации и Республики Татарстан, нормативными правовыми актами органов местного самоуправления.</w:t>
      </w:r>
    </w:p>
    <w:p w14:paraId="05AFD21F" w14:textId="736D3A06" w:rsidR="0035285C" w:rsidRPr="007F21DA" w:rsidRDefault="00650021" w:rsidP="00450215">
      <w:pPr>
        <w:spacing w:after="0" w:line="240" w:lineRule="auto"/>
        <w:ind w:firstLine="709"/>
        <w:contextualSpacing/>
        <w:jc w:val="both"/>
        <w:rPr>
          <w:rFonts w:ascii="Times New Roman" w:eastAsia="Calibri" w:hAnsi="Times New Roman" w:cs="Times New Roman"/>
          <w:sz w:val="24"/>
          <w:szCs w:val="24"/>
          <w14:ligatures w14:val="all"/>
        </w:rPr>
      </w:pPr>
      <w:r>
        <w:rPr>
          <w:rFonts w:ascii="Times New Roman" w:eastAsia="Calibri" w:hAnsi="Times New Roman" w:cs="Times New Roman"/>
          <w:sz w:val="24"/>
          <w:szCs w:val="24"/>
          <w14:ligatures w14:val="all"/>
        </w:rPr>
        <w:t>4</w:t>
      </w:r>
      <w:r w:rsidR="0035285C" w:rsidRPr="007F21DA">
        <w:rPr>
          <w:rFonts w:ascii="Times New Roman" w:eastAsia="Calibri" w:hAnsi="Times New Roman" w:cs="Times New Roman"/>
          <w:sz w:val="24"/>
          <w:szCs w:val="24"/>
          <w14:ligatures w14:val="all"/>
        </w:rPr>
        <w:t>.2.3.</w:t>
      </w:r>
      <w:r w:rsidR="0035285C" w:rsidRPr="007F21DA">
        <w:rPr>
          <w:rFonts w:ascii="Times New Roman" w:eastAsia="Calibri" w:hAnsi="Times New Roman" w:cs="Times New Roman"/>
          <w:b/>
          <w:sz w:val="24"/>
          <w:szCs w:val="24"/>
          <w14:ligatures w14:val="all"/>
        </w:rPr>
        <w:t xml:space="preserve"> </w:t>
      </w:r>
      <w:r w:rsidR="0035285C" w:rsidRPr="007F21DA">
        <w:rPr>
          <w:rFonts w:ascii="Times New Roman" w:eastAsia="Calibri" w:hAnsi="Times New Roman" w:cs="Times New Roman"/>
          <w:sz w:val="24"/>
          <w:szCs w:val="24"/>
          <w14:ligatures w14:val="all"/>
        </w:rPr>
        <w:t xml:space="preserve">Вопросы оплаты труда в государственных </w:t>
      </w:r>
      <w:r w:rsidR="00674A50" w:rsidRPr="007F21DA">
        <w:rPr>
          <w:rFonts w:ascii="Times New Roman" w:eastAsia="Calibri" w:hAnsi="Times New Roman" w:cs="Times New Roman"/>
          <w:sz w:val="24"/>
          <w:szCs w:val="24"/>
          <w14:ligatures w14:val="all"/>
        </w:rPr>
        <w:t xml:space="preserve">и муниципальных </w:t>
      </w:r>
      <w:r w:rsidR="0035285C" w:rsidRPr="007F21DA">
        <w:rPr>
          <w:rFonts w:ascii="Times New Roman" w:eastAsia="Calibri" w:hAnsi="Times New Roman" w:cs="Times New Roman"/>
          <w:sz w:val="24"/>
          <w:szCs w:val="24"/>
          <w14:ligatures w14:val="all"/>
        </w:rPr>
        <w:t>образовательных организациях регулируются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(далее - постановление КМ РТ № 412 от 31.05.2018) и прилагаемыми к нему приложениями:</w:t>
      </w:r>
    </w:p>
    <w:p w14:paraId="451C983F"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Положение об условиях оплаты труда работников общеобразовательных организаций Республики Татарстан;</w:t>
      </w:r>
    </w:p>
    <w:p w14:paraId="7509906F"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Положение об условиях оплаты труда работников дошкольных образовательных организаций Республики Татарстан;</w:t>
      </w:r>
    </w:p>
    <w:p w14:paraId="0AF6F394"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Положение об условиях оплаты труда работников образовательных организаций дополнительного образования Республики Татарстан;</w:t>
      </w:r>
    </w:p>
    <w:p w14:paraId="3EEB34FB"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Положение об условиях оплаты труда работников образовательных организаций дополнительного образования Республики Татарстан;</w:t>
      </w:r>
    </w:p>
    <w:p w14:paraId="605C4E35"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Положение об условиях оплаты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w:t>
      </w:r>
    </w:p>
    <w:p w14:paraId="50313CF7" w14:textId="09ACDBAE" w:rsidR="0035285C" w:rsidRPr="007F21DA" w:rsidRDefault="00650021" w:rsidP="00450215">
      <w:pPr>
        <w:spacing w:after="0" w:line="240" w:lineRule="auto"/>
        <w:ind w:firstLine="709"/>
        <w:contextualSpacing/>
        <w:jc w:val="both"/>
        <w:rPr>
          <w:rFonts w:ascii="Times New Roman" w:eastAsia="Times New Roman" w:hAnsi="Times New Roman" w:cs="Times New Roman"/>
          <w:sz w:val="24"/>
          <w:szCs w:val="24"/>
          <w:lang w:val="x-none" w:eastAsia="ru-RU"/>
          <w14:ligatures w14:val="all"/>
        </w:rPr>
      </w:pPr>
      <w:r>
        <w:rPr>
          <w:rFonts w:ascii="Times New Roman" w:eastAsia="Times New Roman" w:hAnsi="Times New Roman" w:cs="Times New Roman"/>
          <w:sz w:val="24"/>
          <w:szCs w:val="24"/>
          <w:lang w:val="x-none" w:eastAsia="ru-RU"/>
          <w14:ligatures w14:val="all"/>
        </w:rPr>
        <w:t>4</w:t>
      </w:r>
      <w:r w:rsidR="0035285C" w:rsidRPr="007F21DA">
        <w:rPr>
          <w:rFonts w:ascii="Times New Roman" w:eastAsia="Times New Roman" w:hAnsi="Times New Roman" w:cs="Times New Roman"/>
          <w:sz w:val="24"/>
          <w:szCs w:val="24"/>
          <w:lang w:val="x-none" w:eastAsia="ru-RU"/>
          <w14:ligatures w14:val="all"/>
        </w:rPr>
        <w:t>.2.4. Отнесение должностей работников образовательных организаций к профессиональным квалификационным группам осуществляется на основании нормативных правовых актов Российской Федерации.</w:t>
      </w:r>
    </w:p>
    <w:p w14:paraId="0BFCB749" w14:textId="55A06BC1" w:rsidR="0035285C" w:rsidRPr="007F21DA" w:rsidRDefault="00650021" w:rsidP="00450215">
      <w:pPr>
        <w:spacing w:after="0" w:line="240" w:lineRule="auto"/>
        <w:ind w:firstLine="709"/>
        <w:contextualSpacing/>
        <w:jc w:val="both"/>
        <w:rPr>
          <w:rFonts w:ascii="Times New Roman" w:eastAsia="Calibri" w:hAnsi="Times New Roman" w:cs="Times New Roman"/>
          <w:sz w:val="24"/>
          <w:szCs w:val="24"/>
          <w14:ligatures w14:val="all"/>
        </w:rPr>
      </w:pPr>
      <w:r>
        <w:rPr>
          <w:rFonts w:ascii="Times New Roman" w:eastAsia="Calibri" w:hAnsi="Times New Roman" w:cs="Times New Roman"/>
          <w:sz w:val="24"/>
          <w:szCs w:val="24"/>
          <w14:ligatures w14:val="all"/>
        </w:rPr>
        <w:t>4</w:t>
      </w:r>
      <w:r w:rsidR="0035285C" w:rsidRPr="007F21DA">
        <w:rPr>
          <w:rFonts w:ascii="Times New Roman" w:eastAsia="Calibri" w:hAnsi="Times New Roman" w:cs="Times New Roman"/>
          <w:sz w:val="24"/>
          <w:szCs w:val="24"/>
          <w14:ligatures w14:val="all"/>
        </w:rPr>
        <w:t xml:space="preserve">.3. 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w:t>
      </w:r>
      <w:r w:rsidR="00674A50" w:rsidRPr="007F21DA">
        <w:rPr>
          <w:rFonts w:ascii="Times New Roman" w:eastAsia="Calibri" w:hAnsi="Times New Roman" w:cs="Times New Roman"/>
          <w:sz w:val="24"/>
          <w:szCs w:val="24"/>
          <w14:ligatures w14:val="all"/>
        </w:rPr>
        <w:t xml:space="preserve">смете </w:t>
      </w:r>
      <w:r w:rsidR="0035285C" w:rsidRPr="007F21DA">
        <w:rPr>
          <w:rFonts w:ascii="Times New Roman" w:eastAsia="Calibri" w:hAnsi="Times New Roman" w:cs="Times New Roman"/>
          <w:sz w:val="24"/>
          <w:szCs w:val="24"/>
          <w14:ligatures w14:val="all"/>
        </w:rPr>
        <w:t>образовательной организации с учетом:</w:t>
      </w:r>
    </w:p>
    <w:p w14:paraId="7910200B" w14:textId="77777777" w:rsidR="0035285C" w:rsidRPr="007F21DA"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7F21DA">
        <w:rPr>
          <w:rFonts w:ascii="Times New Roman" w:eastAsia="Times New Roman" w:hAnsi="Times New Roman" w:cs="Times New Roman"/>
          <w:color w:val="000000"/>
          <w:sz w:val="24"/>
          <w:szCs w:val="24"/>
          <w:lang w:eastAsia="ru-RU"/>
          <w14:ligatures w14:val="all"/>
        </w:rPr>
        <w:t>а) окладов (должностных окладов); ставок заработной платы;</w:t>
      </w:r>
    </w:p>
    <w:p w14:paraId="7AAA2C7F" w14:textId="77777777" w:rsidR="0035285C" w:rsidRPr="007F21DA"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7F21DA">
        <w:rPr>
          <w:rFonts w:ascii="Times New Roman" w:eastAsia="Times New Roman" w:hAnsi="Times New Roman" w:cs="Times New Roman"/>
          <w:color w:val="000000"/>
          <w:sz w:val="24"/>
          <w:szCs w:val="24"/>
          <w:lang w:eastAsia="ru-RU"/>
          <w14:ligatures w14:val="all"/>
        </w:rPr>
        <w:t>б) выплат стимулирующего характера;</w:t>
      </w:r>
    </w:p>
    <w:p w14:paraId="6D79F08E" w14:textId="77777777" w:rsidR="0035285C" w:rsidRPr="007F21DA"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7F21DA">
        <w:rPr>
          <w:rFonts w:ascii="Times New Roman" w:eastAsia="Times New Roman" w:hAnsi="Times New Roman" w:cs="Times New Roman"/>
          <w:color w:val="000000"/>
          <w:sz w:val="24"/>
          <w:szCs w:val="24"/>
          <w:lang w:eastAsia="ru-RU"/>
          <w14:ligatures w14:val="all"/>
        </w:rPr>
        <w:t>в) выплат компенсационного характера.</w:t>
      </w:r>
    </w:p>
    <w:p w14:paraId="7A0E717E" w14:textId="77777777" w:rsidR="0035285C" w:rsidRPr="007F21DA" w:rsidRDefault="0035285C" w:rsidP="00450215">
      <w:pPr>
        <w:shd w:val="clear" w:color="auto" w:fill="FFFFFF"/>
        <w:tabs>
          <w:tab w:val="left" w:pos="860"/>
        </w:tabs>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6.3.1. Базовые оклады работников государственных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 412 от 31.05.2018.</w:t>
      </w:r>
    </w:p>
    <w:p w14:paraId="1724DCFF" w14:textId="77777777" w:rsidR="0035285C" w:rsidRPr="007F21DA" w:rsidRDefault="0035285C" w:rsidP="00450215">
      <w:pPr>
        <w:spacing w:after="0" w:line="240" w:lineRule="auto"/>
        <w:ind w:firstLine="709"/>
        <w:jc w:val="both"/>
        <w:rPr>
          <w:rFonts w:ascii="Times New Roman" w:eastAsia="Times New Roman" w:hAnsi="Times New Roman" w:cs="Times New Roman"/>
          <w:sz w:val="24"/>
          <w:szCs w:val="24"/>
          <w:lang w:val="x-none" w:eastAsia="ru-RU"/>
          <w14:ligatures w14:val="all"/>
        </w:rPr>
      </w:pPr>
      <w:r w:rsidRPr="007F21DA">
        <w:rPr>
          <w:rFonts w:ascii="Times New Roman" w:eastAsia="Times New Roman" w:hAnsi="Times New Roman" w:cs="Times New Roman"/>
          <w:sz w:val="24"/>
          <w:szCs w:val="24"/>
          <w:lang w:val="x-none" w:eastAsia="ru-RU"/>
          <w14:ligatures w14:val="all"/>
        </w:rPr>
        <w:t>6.4. Стимулирующий фонд оплаты труда государственных и муниципальных образовательных</w:t>
      </w:r>
      <w:r w:rsidRPr="007F21DA">
        <w:rPr>
          <w:rFonts w:ascii="Times New Roman" w:eastAsia="Times New Roman" w:hAnsi="Times New Roman" w:cs="Times New Roman"/>
          <w:color w:val="FF0000"/>
          <w:sz w:val="24"/>
          <w:szCs w:val="24"/>
          <w:lang w:val="x-none" w:eastAsia="ru-RU"/>
          <w14:ligatures w14:val="all"/>
        </w:rPr>
        <w:t xml:space="preserve"> </w:t>
      </w:r>
      <w:r w:rsidRPr="007F21DA">
        <w:rPr>
          <w:rFonts w:ascii="Times New Roman" w:eastAsia="Times New Roman" w:hAnsi="Times New Roman" w:cs="Times New Roman"/>
          <w:color w:val="000000"/>
          <w:sz w:val="24"/>
          <w:szCs w:val="24"/>
          <w:lang w:val="x-none" w:eastAsia="ru-RU"/>
          <w14:ligatures w14:val="all"/>
        </w:rPr>
        <w:t>организаций</w:t>
      </w:r>
      <w:r w:rsidRPr="007F21DA">
        <w:rPr>
          <w:rFonts w:ascii="Times New Roman" w:eastAsia="Times New Roman" w:hAnsi="Times New Roman" w:cs="Times New Roman"/>
          <w:sz w:val="24"/>
          <w:szCs w:val="24"/>
          <w:lang w:val="x-none" w:eastAsia="ru-RU"/>
          <w14:ligatures w14:val="all"/>
        </w:rPr>
        <w:t xml:space="preserve"> включает в себя:</w:t>
      </w:r>
    </w:p>
    <w:p w14:paraId="49ED7A6E" w14:textId="36623957" w:rsidR="00674A50" w:rsidRPr="007F21DA" w:rsidRDefault="00674A50"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выплаты за интенсивность и высокие результаты работы;</w:t>
      </w:r>
    </w:p>
    <w:p w14:paraId="367EB7E9" w14:textId="713E9452" w:rsidR="00674A50" w:rsidRPr="007F21DA" w:rsidRDefault="00674A50"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выплаты за стаж работы по профилю;</w:t>
      </w:r>
    </w:p>
    <w:p w14:paraId="7C3EDD9A"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выплаты за квалификационную категорию;</w:t>
      </w:r>
    </w:p>
    <w:p w14:paraId="08CD0634" w14:textId="3C12EA8C" w:rsidR="00674A50" w:rsidRPr="007F21DA" w:rsidRDefault="00674A50"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выплаты за качество выполняемых работ;</w:t>
      </w:r>
    </w:p>
    <w:p w14:paraId="3C063CFA"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премиальные и иные поощрительные выплаты.</w:t>
      </w:r>
    </w:p>
    <w:p w14:paraId="2EFEAB56" w14:textId="75D8BC54" w:rsidR="0069212C" w:rsidRPr="007F21DA" w:rsidRDefault="0069212C"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val="x-none" w:eastAsia="ru-RU"/>
          <w14:ligatures w14:val="all"/>
        </w:rPr>
        <w:t xml:space="preserve">Размеры, порядок и условия выплат стимулирующего характера </w:t>
      </w:r>
      <w:r w:rsidR="00674A50" w:rsidRPr="007F21DA">
        <w:rPr>
          <w:rFonts w:ascii="Times New Roman" w:eastAsia="Times New Roman" w:hAnsi="Times New Roman" w:cs="Times New Roman"/>
          <w:sz w:val="24"/>
          <w:szCs w:val="24"/>
          <w:lang w:eastAsia="ru-RU"/>
          <w14:ligatures w14:val="all"/>
        </w:rPr>
        <w:t xml:space="preserve">устанавливаются </w:t>
      </w:r>
      <w:r w:rsidRPr="007F21DA">
        <w:rPr>
          <w:rFonts w:ascii="Times New Roman" w:eastAsia="Times New Roman" w:hAnsi="Times New Roman" w:cs="Times New Roman"/>
          <w:sz w:val="24"/>
          <w:szCs w:val="24"/>
          <w:lang w:val="x-none" w:eastAsia="ru-RU"/>
          <w14:ligatures w14:val="all"/>
        </w:rPr>
        <w:t>образовательными</w:t>
      </w:r>
      <w:r w:rsidRPr="007F21DA">
        <w:rPr>
          <w:rFonts w:ascii="Times New Roman" w:eastAsia="Times New Roman" w:hAnsi="Times New Roman" w:cs="Times New Roman"/>
          <w:color w:val="FF0000"/>
          <w:sz w:val="24"/>
          <w:szCs w:val="24"/>
          <w:lang w:val="x-none" w:eastAsia="ru-RU"/>
          <w14:ligatures w14:val="all"/>
        </w:rPr>
        <w:t xml:space="preserve"> </w:t>
      </w:r>
      <w:r w:rsidRPr="007F21DA">
        <w:rPr>
          <w:rFonts w:ascii="Times New Roman" w:eastAsia="Times New Roman" w:hAnsi="Times New Roman" w:cs="Times New Roman"/>
          <w:color w:val="000000"/>
          <w:sz w:val="24"/>
          <w:szCs w:val="24"/>
          <w:lang w:val="x-none" w:eastAsia="ru-RU"/>
          <w14:ligatures w14:val="all"/>
        </w:rPr>
        <w:t>организациями</w:t>
      </w:r>
      <w:r w:rsidR="00833B72" w:rsidRPr="007F21DA">
        <w:rPr>
          <w:rFonts w:ascii="Times New Roman" w:eastAsia="Times New Roman" w:hAnsi="Times New Roman" w:cs="Times New Roman"/>
          <w:color w:val="000000"/>
          <w:sz w:val="24"/>
          <w:szCs w:val="24"/>
          <w:lang w:eastAsia="ru-RU"/>
          <w14:ligatures w14:val="all"/>
        </w:rPr>
        <w:t xml:space="preserve"> </w:t>
      </w:r>
      <w:r w:rsidRPr="007F21DA">
        <w:rPr>
          <w:rFonts w:ascii="Times New Roman" w:eastAsia="Times New Roman" w:hAnsi="Times New Roman" w:cs="Times New Roman"/>
          <w:sz w:val="24"/>
          <w:szCs w:val="24"/>
          <w:lang w:val="x-none" w:eastAsia="ru-RU"/>
          <w14:ligatures w14:val="all"/>
        </w:rPr>
        <w:t>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w:t>
      </w:r>
      <w:r w:rsidR="00D50816" w:rsidRPr="007F21DA">
        <w:rPr>
          <w:rFonts w:ascii="Times New Roman" w:eastAsia="Times New Roman" w:hAnsi="Times New Roman" w:cs="Times New Roman"/>
          <w:sz w:val="24"/>
          <w:szCs w:val="24"/>
          <w:lang w:eastAsia="ru-RU"/>
          <w14:ligatures w14:val="all"/>
        </w:rPr>
        <w:t>.</w:t>
      </w:r>
    </w:p>
    <w:p w14:paraId="070C78F6"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lastRenderedPageBreak/>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14:paraId="048929BF"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xml:space="preserve"> 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14:paraId="1D133697"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14:paraId="05220D29"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вознаграждение должно следовать за достижением результата (принцип своевременности);</w:t>
      </w:r>
    </w:p>
    <w:p w14:paraId="065F8A42"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14:paraId="1A47A779"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размер вознаграждения работника должен определяться на основе объективной оценки результатов его труда (принцип объективности);</w:t>
      </w:r>
    </w:p>
    <w:p w14:paraId="49F087DA"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работник должен знать, какое вознаграждение он получит в зависимости от результатов своего труда (принцип предсказуемости);</w:t>
      </w:r>
    </w:p>
    <w:p w14:paraId="2B988732"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правила определения вознаграждения должны быть понятны каждому работнику (принцип справедливости);</w:t>
      </w:r>
    </w:p>
    <w:p w14:paraId="15874A34" w14:textId="77777777" w:rsidR="0035285C" w:rsidRPr="007F21DA" w:rsidRDefault="0035285C" w:rsidP="00450215">
      <w:pPr>
        <w:spacing w:after="0" w:line="240" w:lineRule="auto"/>
        <w:ind w:firstLine="709"/>
        <w:contextualSpacing/>
        <w:jc w:val="both"/>
        <w:rPr>
          <w:rFonts w:ascii="Times New Roman" w:eastAsia="Calibri" w:hAnsi="Times New Roman" w:cs="Times New Roman"/>
          <w:sz w:val="24"/>
          <w:szCs w:val="24"/>
          <w14:ligatures w14:val="all"/>
        </w:rPr>
      </w:pPr>
      <w:r w:rsidRPr="007F21DA">
        <w:rPr>
          <w:rFonts w:ascii="Times New Roman" w:eastAsia="Calibri" w:hAnsi="Times New Roman" w:cs="Times New Roman"/>
          <w:sz w:val="24"/>
          <w:szCs w:val="24"/>
          <w14:ligatures w14:val="all"/>
        </w:rPr>
        <w:t>- принятие решений о выплатах и их размерах должно осуществляться по согласованию с выборным органом первичной профсоюзной организации (принцип прозрачности).</w:t>
      </w:r>
    </w:p>
    <w:p w14:paraId="7EED1BD9" w14:textId="2D4102C9" w:rsidR="0035285C"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Pr>
          <w:rFonts w:ascii="Times New Roman" w:eastAsia="Times New Roman" w:hAnsi="Times New Roman" w:cs="Times New Roman"/>
          <w:sz w:val="24"/>
          <w:szCs w:val="24"/>
          <w:lang w:eastAsia="ru-RU"/>
          <w14:ligatures w14:val="standardContextual"/>
        </w:rPr>
        <w:t>4</w:t>
      </w:r>
      <w:r w:rsidR="0035285C" w:rsidRPr="007F21DA">
        <w:rPr>
          <w:rFonts w:ascii="Times New Roman" w:eastAsia="Times New Roman" w:hAnsi="Times New Roman" w:cs="Times New Roman"/>
          <w:sz w:val="24"/>
          <w:szCs w:val="24"/>
          <w:lang w:eastAsia="ru-RU"/>
          <w14:ligatures w14:val="standardContextual"/>
        </w:rPr>
        <w:t>.5. Премиальные и иные поощрительные выплаты устанавливаются работникам образовательных организаций по основному месту работы и основной должности (за исключением</w:t>
      </w:r>
      <w:r w:rsidR="009261A4" w:rsidRPr="007F21DA">
        <w:rPr>
          <w:rFonts w:ascii="Times New Roman" w:eastAsia="Times New Roman" w:hAnsi="Times New Roman" w:cs="Times New Roman"/>
          <w:sz w:val="24"/>
          <w:szCs w:val="24"/>
          <w:lang w:eastAsia="ru-RU"/>
          <w14:ligatures w14:val="standardContextual"/>
        </w:rPr>
        <w:t xml:space="preserve"> работников, занимающих должности учителей и преподавателей общеобразовательных организациях</w:t>
      </w:r>
      <w:r w:rsidR="0035285C"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color w:val="000000" w:themeColor="text1"/>
          <w:sz w:val="24"/>
          <w:szCs w:val="24"/>
          <w:lang w:eastAsia="ru-RU"/>
          <w14:ligatures w14:val="standardContextual"/>
        </w:rPr>
        <w:t xml:space="preserve">педагогических работников </w:t>
      </w:r>
      <w:r w:rsidR="0035285C" w:rsidRPr="007F21DA">
        <w:rPr>
          <w:rFonts w:ascii="Times New Roman" w:eastAsia="Times New Roman" w:hAnsi="Times New Roman" w:cs="Times New Roman"/>
          <w:sz w:val="24"/>
          <w:szCs w:val="24"/>
          <w:lang w:eastAsia="ru-RU"/>
          <w14:ligatures w14:val="standardContextual"/>
        </w:rPr>
        <w:t>единовременно за определенный период времени (месяц, квартал, год) в связи с юбилейными датами, получением знаков отличия, благодарственных писем, грамот, почетных званий и по иным основаниям, установленным локальными нормативными актами и коллективными договорами общеобразовательной организации.</w:t>
      </w:r>
    </w:p>
    <w:p w14:paraId="69523F81" w14:textId="5DC862FB" w:rsidR="0035285C"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bookmarkStart w:id="1" w:name="sub_10561"/>
      <w:r>
        <w:rPr>
          <w:rFonts w:ascii="Times New Roman" w:eastAsia="Times New Roman" w:hAnsi="Times New Roman" w:cs="Times New Roman"/>
          <w:sz w:val="24"/>
          <w:szCs w:val="24"/>
          <w:lang w:eastAsia="ru-RU"/>
          <w14:ligatures w14:val="standardContextual"/>
        </w:rPr>
        <w:t>4</w:t>
      </w:r>
      <w:r w:rsidR="0035285C" w:rsidRPr="007F21DA">
        <w:rPr>
          <w:rFonts w:ascii="Times New Roman" w:eastAsia="Times New Roman" w:hAnsi="Times New Roman" w:cs="Times New Roman"/>
          <w:sz w:val="24"/>
          <w:szCs w:val="24"/>
          <w:lang w:eastAsia="ru-RU"/>
          <w14:ligatures w14:val="standardContextual"/>
        </w:rPr>
        <w:t xml:space="preserve">.5.1. Размеры, порядок и условия осуществления премиальных и иных поощрительных выплат по итогам работы определяются локальными нормативными актами </w:t>
      </w:r>
      <w:r w:rsidR="0035285C" w:rsidRPr="007F21DA">
        <w:rPr>
          <w:rFonts w:ascii="Times New Roman" w:eastAsia="Times New Roman" w:hAnsi="Times New Roman" w:cs="Times New Roman"/>
          <w:color w:val="000000" w:themeColor="text1"/>
          <w:sz w:val="24"/>
          <w:szCs w:val="24"/>
          <w:lang w:eastAsia="ru-RU"/>
          <w14:ligatures w14:val="standardContextual"/>
        </w:rPr>
        <w:t xml:space="preserve">образовательных </w:t>
      </w:r>
      <w:r w:rsidR="0035285C" w:rsidRPr="007F21DA">
        <w:rPr>
          <w:rFonts w:ascii="Times New Roman" w:eastAsia="Times New Roman" w:hAnsi="Times New Roman" w:cs="Times New Roman"/>
          <w:sz w:val="24"/>
          <w:szCs w:val="24"/>
          <w:lang w:eastAsia="ru-RU"/>
          <w14:ligatures w14:val="standardContextual"/>
        </w:rPr>
        <w:t>организаций и коллективными договорами.</w:t>
      </w:r>
    </w:p>
    <w:p w14:paraId="65E5795E" w14:textId="2F2B51C5" w:rsidR="00833B72"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bookmarkStart w:id="2" w:name="sub_10563"/>
      <w:bookmarkEnd w:id="1"/>
      <w:r>
        <w:rPr>
          <w:rFonts w:ascii="Times New Roman" w:eastAsia="Times New Roman" w:hAnsi="Times New Roman" w:cs="Times New Roman"/>
          <w:sz w:val="24"/>
          <w:szCs w:val="24"/>
          <w:lang w:eastAsia="ru-RU"/>
          <w14:ligatures w14:val="standardContextual"/>
        </w:rPr>
        <w:t>4</w:t>
      </w:r>
      <w:r w:rsidR="0035285C" w:rsidRPr="007F21DA">
        <w:rPr>
          <w:rFonts w:ascii="Times New Roman" w:eastAsia="Times New Roman" w:hAnsi="Times New Roman" w:cs="Times New Roman"/>
          <w:sz w:val="24"/>
          <w:szCs w:val="24"/>
          <w:lang w:eastAsia="ru-RU"/>
          <w14:ligatures w14:val="standardContextual"/>
        </w:rPr>
        <w:t xml:space="preserve">.6. 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9" w:history="1">
        <w:r w:rsidR="0035285C" w:rsidRPr="007F21DA">
          <w:rPr>
            <w:rFonts w:ascii="Times New Roman" w:eastAsia="Times New Roman" w:hAnsi="Times New Roman" w:cs="Times New Roman"/>
            <w:sz w:val="24"/>
            <w:szCs w:val="24"/>
            <w:lang w:eastAsia="ru-RU"/>
            <w14:ligatures w14:val="standardContextual"/>
          </w:rPr>
          <w:t>Указом</w:t>
        </w:r>
      </w:hyperlink>
      <w:r w:rsidR="0035285C" w:rsidRPr="007F21DA">
        <w:rPr>
          <w:rFonts w:ascii="Times New Roman" w:eastAsia="Times New Roman" w:hAnsi="Times New Roman" w:cs="Times New Roman"/>
          <w:sz w:val="24"/>
          <w:szCs w:val="24"/>
          <w:lang w:eastAsia="ru-RU"/>
          <w14:ligatures w14:val="standardContextual"/>
        </w:rPr>
        <w:t xml:space="preserve"> Президента Российской Федерации от 7 мая 2012 года N 597 "О мероприятиях по реализации государственной социальной политики",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w:t>
      </w:r>
      <w:r w:rsidR="0035285C" w:rsidRPr="007F21DA">
        <w:rPr>
          <w:rFonts w:ascii="Times New Roman" w:eastAsia="Times New Roman" w:hAnsi="Times New Roman" w:cs="Times New Roman"/>
          <w:color w:val="000000" w:themeColor="text1"/>
          <w:sz w:val="24"/>
          <w:szCs w:val="24"/>
          <w:lang w:eastAsia="ru-RU"/>
          <w14:ligatures w14:val="standardContextual"/>
        </w:rPr>
        <w:t>образовательной</w:t>
      </w:r>
      <w:r w:rsidR="0035285C" w:rsidRPr="007F21DA">
        <w:rPr>
          <w:rFonts w:ascii="Times New Roman" w:eastAsia="Times New Roman" w:hAnsi="Times New Roman" w:cs="Times New Roman"/>
          <w:sz w:val="24"/>
          <w:szCs w:val="24"/>
          <w:lang w:eastAsia="ru-RU"/>
          <w14:ligatures w14:val="standardContextual"/>
        </w:rPr>
        <w:t xml:space="preserve"> организации.</w:t>
      </w:r>
    </w:p>
    <w:p w14:paraId="50EB866B" w14:textId="75239017" w:rsidR="0032652D" w:rsidRPr="007F21DA" w:rsidRDefault="0032652D" w:rsidP="00450215">
      <w:pPr>
        <w:widowControl w:val="0"/>
        <w:autoSpaceDE w:val="0"/>
        <w:autoSpaceDN w:val="0"/>
        <w:adjustRightInd w:val="0"/>
        <w:spacing w:after="0" w:line="240" w:lineRule="auto"/>
        <w:ind w:firstLine="720"/>
        <w:jc w:val="both"/>
        <w:rPr>
          <w:rFonts w:ascii="Times New Roman" w:hAnsi="Times New Roman" w:cs="Times New Roman"/>
          <w:color w:val="22272F"/>
          <w:sz w:val="24"/>
          <w:szCs w:val="24"/>
          <w:shd w:val="clear" w:color="auto" w:fill="FFFFFF"/>
        </w:rPr>
      </w:pPr>
      <w:r w:rsidRPr="007F21DA">
        <w:rPr>
          <w:rFonts w:ascii="Times New Roman" w:hAnsi="Times New Roman" w:cs="Times New Roman"/>
          <w:color w:val="22272F"/>
          <w:sz w:val="24"/>
          <w:szCs w:val="24"/>
          <w:shd w:val="clear" w:color="auto" w:fill="FFFFFF"/>
        </w:rPr>
        <w:t>В целях повышения эффективности деятельности работников образовательных организаций дополнительного образования и сохранения достигнутого уровня целевых показателей, установленных Указом  Президента Российской Федерации от 1 июня 2012 года N 761 "О Национальной стратегии действий в интересах детей на 2012-2017 годы", работникам, входящим в профессиональную квалификационную группу должностей педагогических работников, по основному месту работы и основной должности при наличии средств производится единовременная поощрительная выплата. Порядок, условия и конкретный размер выплаты в указанных целях устанавливаются локальными нормативными актами образовательной организации дополнительного образования.</w:t>
      </w:r>
    </w:p>
    <w:p w14:paraId="2B4F4F32" w14:textId="33E0E0AF" w:rsidR="0035285C"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bookmarkStart w:id="3" w:name="sub_10572"/>
      <w:bookmarkEnd w:id="2"/>
      <w:r>
        <w:rPr>
          <w:rFonts w:ascii="Times New Roman" w:eastAsia="Times New Roman" w:hAnsi="Times New Roman" w:cs="Times New Roman"/>
          <w:sz w:val="24"/>
          <w:szCs w:val="24"/>
          <w:lang w:eastAsia="ru-RU"/>
          <w14:ligatures w14:val="standardContextual"/>
        </w:rPr>
        <w:lastRenderedPageBreak/>
        <w:t>4</w:t>
      </w:r>
      <w:r w:rsidR="0035285C" w:rsidRPr="007F21DA">
        <w:rPr>
          <w:rFonts w:ascii="Times New Roman" w:eastAsia="Times New Roman" w:hAnsi="Times New Roman" w:cs="Times New Roman"/>
          <w:sz w:val="24"/>
          <w:szCs w:val="24"/>
          <w:lang w:eastAsia="ru-RU"/>
          <w14:ligatures w14:val="standardContextual"/>
        </w:rPr>
        <w:t xml:space="preserve">.7. Размеры, порядок и условия осуществления выплат за качество выполняемых работ работниками общеобразовательных организаций определяются локальными нормативными актами </w:t>
      </w:r>
      <w:r w:rsidR="0035285C" w:rsidRPr="007F21DA">
        <w:rPr>
          <w:rFonts w:ascii="Times New Roman" w:eastAsia="Times New Roman" w:hAnsi="Times New Roman" w:cs="Times New Roman"/>
          <w:color w:val="000000" w:themeColor="text1"/>
          <w:sz w:val="24"/>
          <w:szCs w:val="24"/>
          <w:lang w:eastAsia="ru-RU"/>
          <w14:ligatures w14:val="standardContextual"/>
        </w:rPr>
        <w:t>образовательных</w:t>
      </w:r>
      <w:r w:rsidR="0035285C" w:rsidRPr="007F21DA">
        <w:rPr>
          <w:rFonts w:ascii="Times New Roman" w:eastAsia="Times New Roman" w:hAnsi="Times New Roman" w:cs="Times New Roman"/>
          <w:sz w:val="24"/>
          <w:szCs w:val="24"/>
          <w:lang w:eastAsia="ru-RU"/>
          <w14:ligatures w14:val="standardContextual"/>
        </w:rPr>
        <w:t xml:space="preserve"> организации и коллективными договорами.</w:t>
      </w:r>
    </w:p>
    <w:bookmarkEnd w:id="3"/>
    <w:p w14:paraId="76583430" w14:textId="21D7ABCF" w:rsidR="0035285C" w:rsidRPr="007F21DA" w:rsidRDefault="00650021" w:rsidP="00450215">
      <w:pPr>
        <w:keepNext/>
        <w:keepLines/>
        <w:spacing w:after="0" w:line="240" w:lineRule="auto"/>
        <w:ind w:firstLine="708"/>
        <w:jc w:val="both"/>
        <w:outlineLvl w:val="0"/>
        <w:rPr>
          <w:rFonts w:ascii="Times New Roman" w:eastAsia="Times New Roman" w:hAnsi="Times New Roman" w:cs="Times New Roman"/>
          <w:b/>
          <w:bCs/>
          <w:color w:val="26282F"/>
          <w:sz w:val="24"/>
          <w:szCs w:val="24"/>
          <w:lang w:eastAsia="ru-RU"/>
          <w14:ligatures w14:val="standardContextual"/>
        </w:rPr>
      </w:pPr>
      <w:r>
        <w:rPr>
          <w:rFonts w:ascii="Times New Roman" w:eastAsia="Arial" w:hAnsi="Times New Roman" w:cs="Times New Roman"/>
          <w:color w:val="000000" w:themeColor="text1"/>
          <w:sz w:val="24"/>
          <w:szCs w:val="24"/>
          <w:lang w:eastAsia="ar-SA"/>
          <w14:ligatures w14:val="all"/>
        </w:rPr>
        <w:t>4</w:t>
      </w:r>
      <w:r w:rsidR="0035285C" w:rsidRPr="007F21DA">
        <w:rPr>
          <w:rFonts w:ascii="Times New Roman" w:eastAsia="Arial" w:hAnsi="Times New Roman" w:cs="Times New Roman"/>
          <w:color w:val="000000" w:themeColor="text1"/>
          <w:sz w:val="24"/>
          <w:szCs w:val="24"/>
          <w:lang w:eastAsia="ar-SA"/>
          <w14:ligatures w14:val="all"/>
        </w:rPr>
        <w:t>.8.</w:t>
      </w:r>
      <w:r w:rsidR="0035285C" w:rsidRPr="007F21DA">
        <w:rPr>
          <w:rFonts w:ascii="Times New Roman" w:eastAsia="Arial" w:hAnsi="Times New Roman" w:cs="Times New Roman"/>
          <w:sz w:val="24"/>
          <w:szCs w:val="24"/>
          <w:lang w:eastAsia="ar-SA"/>
          <w14:ligatures w14:val="all"/>
        </w:rPr>
        <w:t xml:space="preserve"> 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в соответствии с постановлением Кабинета Министров Республики Татарстан от 10.08.2020 № 671 </w:t>
      </w:r>
      <w:hyperlink r:id="rId10" w:history="1">
        <w:r w:rsidR="0035285C" w:rsidRPr="007F21DA">
          <w:rPr>
            <w:rFonts w:ascii="Times New Roman" w:eastAsia="Times New Roman" w:hAnsi="Times New Roman" w:cs="Times New Roman"/>
            <w:sz w:val="24"/>
            <w:szCs w:val="24"/>
            <w:lang w:eastAsia="ru-RU"/>
            <w14:ligatures w14:val="standardContextual"/>
          </w:rPr>
          <w:t xml:space="preserve"> «Об установлении ежемесячного денежного вознаграждения за классное руководство педагогическим работникам государственных общеобразовательных организаций Республики Татарстан и муниципальных общеобразовательных организаций, а также за классное руководство (кураторство) педагогическим работникам государственных образовательных организаций Республики Татарстан, реализующих образовательные программы среднего профессионального образования, в том числе программы профессионального обучения для лиц с ограниченными возможностями здоровья». </w:t>
        </w:r>
      </w:hyperlink>
    </w:p>
    <w:p w14:paraId="443E1F28" w14:textId="77777777" w:rsidR="0035285C" w:rsidRPr="007F21DA" w:rsidRDefault="0035285C" w:rsidP="00450215">
      <w:pPr>
        <w:autoSpaceDE w:val="0"/>
        <w:autoSpaceDN w:val="0"/>
        <w:adjustRightInd w:val="0"/>
        <w:spacing w:after="0" w:line="240" w:lineRule="auto"/>
        <w:ind w:firstLine="709"/>
        <w:jc w:val="both"/>
        <w:rPr>
          <w:rFonts w:ascii="Times New Roman" w:eastAsia="Arial" w:hAnsi="Times New Roman" w:cs="Times New Roman"/>
          <w:sz w:val="24"/>
          <w:szCs w:val="24"/>
          <w:lang w:eastAsia="ar-SA"/>
          <w14:ligatures w14:val="all"/>
        </w:rPr>
      </w:pPr>
      <w:r w:rsidRPr="007F21DA">
        <w:rPr>
          <w:rFonts w:ascii="Times New Roman" w:eastAsia="Arial" w:hAnsi="Times New Roman" w:cs="Times New Roman"/>
          <w:sz w:val="24"/>
          <w:szCs w:val="24"/>
          <w:lang w:eastAsia="ar-SA"/>
          <w14:ligatures w14:val="all"/>
        </w:rPr>
        <w:t>Ежемесячное денежное вознаграждение педагогическим работникам, осуществляющим функции классного руководителя (куратора) в двух и более классах (группах), выплачивается в двукратном размере.</w:t>
      </w:r>
    </w:p>
    <w:p w14:paraId="1E3E1381" w14:textId="5A1A806E" w:rsidR="0035285C" w:rsidRPr="007F21DA" w:rsidRDefault="00650021" w:rsidP="00450215">
      <w:pPr>
        <w:spacing w:after="0" w:line="240" w:lineRule="auto"/>
        <w:ind w:firstLine="708"/>
        <w:rPr>
          <w:rFonts w:ascii="Times New Roman" w:eastAsia="Times New Roman" w:hAnsi="Times New Roman" w:cs="Times New Roman"/>
          <w:sz w:val="24"/>
          <w:szCs w:val="24"/>
          <w:lang w:eastAsia="ru-RU"/>
          <w14:ligatures w14:val="standardContextual"/>
        </w:rPr>
      </w:pPr>
      <w:r>
        <w:rPr>
          <w:rFonts w:ascii="Times New Roman" w:eastAsia="Arial" w:hAnsi="Times New Roman" w:cs="Times New Roman"/>
          <w:color w:val="000000" w:themeColor="text1"/>
          <w:sz w:val="24"/>
          <w:szCs w:val="24"/>
          <w:lang w:eastAsia="ar-SA"/>
          <w14:ligatures w14:val="all"/>
        </w:rPr>
        <w:t>4</w:t>
      </w:r>
      <w:r w:rsidR="0035285C" w:rsidRPr="007F21DA">
        <w:rPr>
          <w:rFonts w:ascii="Times New Roman" w:eastAsia="Arial" w:hAnsi="Times New Roman" w:cs="Times New Roman"/>
          <w:color w:val="000000" w:themeColor="text1"/>
          <w:sz w:val="24"/>
          <w:szCs w:val="24"/>
          <w:lang w:eastAsia="ar-SA"/>
          <w14:ligatures w14:val="all"/>
        </w:rPr>
        <w:t>.9.</w:t>
      </w:r>
      <w:r w:rsidR="0035285C" w:rsidRPr="007F21DA">
        <w:rPr>
          <w:rFonts w:ascii="Times New Roman" w:eastAsia="Arial" w:hAnsi="Times New Roman" w:cs="Times New Roman"/>
          <w:b/>
          <w:bCs/>
          <w:color w:val="000000" w:themeColor="text1"/>
          <w:sz w:val="24"/>
          <w:szCs w:val="24"/>
          <w:lang w:eastAsia="ar-SA"/>
          <w14:ligatures w14:val="all"/>
        </w:rPr>
        <w:t xml:space="preserve"> </w:t>
      </w:r>
      <w:bookmarkStart w:id="4" w:name="sub_10601"/>
      <w:r w:rsidR="0035285C" w:rsidRPr="007F21DA">
        <w:rPr>
          <w:rFonts w:ascii="Times New Roman" w:eastAsia="Times New Roman" w:hAnsi="Times New Roman" w:cs="Times New Roman"/>
          <w:sz w:val="24"/>
          <w:szCs w:val="24"/>
          <w:lang w:eastAsia="ru-RU"/>
          <w14:ligatures w14:val="standardContextual"/>
        </w:rPr>
        <w:t>К выплатам компенсационного характера в общеобразовательных организациях относятся:</w:t>
      </w:r>
      <w:bookmarkEnd w:id="4"/>
    </w:p>
    <w:p w14:paraId="4E7F0AC3" w14:textId="6DBD4F11" w:rsidR="0035285C" w:rsidRPr="007F21DA" w:rsidRDefault="00450215" w:rsidP="00450215">
      <w:pPr>
        <w:spacing w:after="0" w:line="240" w:lineRule="auto"/>
        <w:ind w:firstLine="708"/>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работникам, занятым на работах с вредными и (или) опасными условиями труда;</w:t>
      </w:r>
    </w:p>
    <w:p w14:paraId="7ACCBEF1" w14:textId="128F3B09"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выполнении работ в других условиях, отклоняющихся от нормальных);</w:t>
      </w:r>
    </w:p>
    <w:p w14:paraId="1BC6172B" w14:textId="1BD8857D"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педагогическим работникам за дополнительные виды работ;</w:t>
      </w:r>
    </w:p>
    <w:p w14:paraId="19738A97" w14:textId="5C85CF3F"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работу с определенными категориями воспитанников (обучающихся);</w:t>
      </w:r>
    </w:p>
    <w:p w14:paraId="00987EA7" w14:textId="146C7EA1"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работу (</w:t>
      </w:r>
      <w:r w:rsidR="0035285C" w:rsidRPr="007F21DA">
        <w:rPr>
          <w:rFonts w:ascii="Times New Roman" w:eastAsia="Times New Roman" w:hAnsi="Times New Roman" w:cs="Times New Roman"/>
          <w:color w:val="000000" w:themeColor="text1"/>
          <w:sz w:val="24"/>
          <w:szCs w:val="24"/>
          <w:lang w:eastAsia="ru-RU"/>
          <w14:ligatures w14:val="standardContextual"/>
        </w:rPr>
        <w:t xml:space="preserve">в образовательных </w:t>
      </w:r>
      <w:r w:rsidR="0035285C" w:rsidRPr="007F21DA">
        <w:rPr>
          <w:rFonts w:ascii="Times New Roman" w:eastAsia="Times New Roman" w:hAnsi="Times New Roman" w:cs="Times New Roman"/>
          <w:sz w:val="24"/>
          <w:szCs w:val="24"/>
          <w:lang w:eastAsia="ru-RU"/>
          <w14:ligatures w14:val="standardContextual"/>
        </w:rPr>
        <w:t>организациях для детей с ограниченными возможностями здоровья) работникам профессиональных квалификационных групп должностей медицинских и фармацевтических работников в отдельных общеобразовательных организациях;</w:t>
      </w:r>
    </w:p>
    <w:p w14:paraId="753F7E31" w14:textId="214298B1"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специфику образовательной программы.</w:t>
      </w:r>
    </w:p>
    <w:p w14:paraId="43012B23" w14:textId="1F9A6151" w:rsidR="0035285C"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Pr>
          <w:rFonts w:ascii="Times New Roman" w:eastAsia="Times New Roman" w:hAnsi="Times New Roman" w:cs="Times New Roman"/>
          <w:color w:val="000000" w:themeColor="text1"/>
          <w:sz w:val="24"/>
          <w:szCs w:val="24"/>
          <w:lang w:eastAsia="ru-RU"/>
          <w14:ligatures w14:val="standardContextual"/>
        </w:rPr>
        <w:t>4</w:t>
      </w:r>
      <w:r w:rsidR="0035285C" w:rsidRPr="007F21DA">
        <w:rPr>
          <w:rFonts w:ascii="Times New Roman" w:eastAsia="Times New Roman" w:hAnsi="Times New Roman" w:cs="Times New Roman"/>
          <w:color w:val="000000" w:themeColor="text1"/>
          <w:sz w:val="24"/>
          <w:szCs w:val="24"/>
          <w:lang w:eastAsia="ru-RU"/>
          <w14:ligatures w14:val="standardContextual"/>
        </w:rPr>
        <w:t xml:space="preserve">.10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педагогическим работникам за дополнительные виды работ включают в себя:</w:t>
      </w:r>
    </w:p>
    <w:p w14:paraId="1EE0A37A" w14:textId="12E88C9B"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осуществление функций классного руководителя по общеобразовательной организации и координации воспитательной работы с обучающимися;</w:t>
      </w:r>
    </w:p>
    <w:p w14:paraId="2AEC36EB" w14:textId="7E66C2AA"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проверку письменных работ (проверку тетрадей);</w:t>
      </w:r>
    </w:p>
    <w:p w14:paraId="4303A6AB" w14:textId="4746E1FA"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заведование учебными кабинетами, учебными мастерскими, спортивными залами, лабораториями, учебно-опытными участками, музеями;</w:t>
      </w:r>
    </w:p>
    <w:p w14:paraId="7E1DCB07" w14:textId="05581528" w:rsidR="0035285C" w:rsidRPr="007F21DA" w:rsidRDefault="00450215"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 </w:t>
      </w:r>
      <w:r w:rsidR="0035285C" w:rsidRPr="007F21DA">
        <w:rPr>
          <w:rFonts w:ascii="Times New Roman" w:eastAsia="Times New Roman" w:hAnsi="Times New Roman" w:cs="Times New Roman"/>
          <w:sz w:val="24"/>
          <w:szCs w:val="24"/>
          <w:lang w:eastAsia="ru-RU"/>
          <w14:ligatures w14:val="standardContextual"/>
        </w:rPr>
        <w:t>выплаты компенсационного характера за руководство предметной, методической или цикловой комиссией, методическими объединениями.</w:t>
      </w:r>
    </w:p>
    <w:p w14:paraId="7FA8209C" w14:textId="77777777" w:rsidR="0035285C" w:rsidRPr="007F21DA"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При работе педагогических и учебно-вспомогательных работников </w:t>
      </w:r>
      <w:r w:rsidRPr="007F21DA">
        <w:rPr>
          <w:rFonts w:ascii="Times New Roman" w:eastAsia="Times New Roman" w:hAnsi="Times New Roman" w:cs="Times New Roman"/>
          <w:color w:val="000000" w:themeColor="text1"/>
          <w:sz w:val="24"/>
          <w:szCs w:val="24"/>
          <w:lang w:eastAsia="ru-RU"/>
          <w14:ligatures w14:val="standardContextual"/>
        </w:rPr>
        <w:t>образовательных</w:t>
      </w:r>
      <w:r w:rsidRPr="007F21DA">
        <w:rPr>
          <w:rFonts w:ascii="Times New Roman" w:eastAsia="Times New Roman" w:hAnsi="Times New Roman" w:cs="Times New Roman"/>
          <w:sz w:val="24"/>
          <w:szCs w:val="24"/>
          <w:lang w:eastAsia="ru-RU"/>
          <w14:ligatures w14:val="standardContextual"/>
        </w:rPr>
        <w:t xml:space="preserve"> организаций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w:t>
      </w:r>
    </w:p>
    <w:p w14:paraId="6FF80B96" w14:textId="50896003" w:rsidR="0035285C"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Pr>
          <w:rFonts w:ascii="Times New Roman" w:eastAsia="Times New Roman" w:hAnsi="Times New Roman" w:cs="Times New Roman"/>
          <w:sz w:val="24"/>
          <w:szCs w:val="24"/>
          <w:lang w:eastAsia="ru-RU"/>
          <w14:ligatures w14:val="standardContextual"/>
        </w:rPr>
        <w:t>4</w:t>
      </w:r>
      <w:r w:rsidR="0035285C" w:rsidRPr="007F21DA">
        <w:rPr>
          <w:rFonts w:ascii="Times New Roman" w:eastAsia="Times New Roman" w:hAnsi="Times New Roman" w:cs="Times New Roman"/>
          <w:sz w:val="24"/>
          <w:szCs w:val="24"/>
          <w:lang w:eastAsia="ru-RU"/>
          <w14:ligatures w14:val="standardContextual"/>
        </w:rPr>
        <w:t xml:space="preserve">.11. Формирование фонда оплаты труда </w:t>
      </w:r>
      <w:r w:rsidR="0035285C" w:rsidRPr="007F21DA">
        <w:rPr>
          <w:rFonts w:ascii="Times New Roman" w:eastAsia="Times New Roman" w:hAnsi="Times New Roman" w:cs="Times New Roman"/>
          <w:color w:val="000000" w:themeColor="text1"/>
          <w:sz w:val="24"/>
          <w:szCs w:val="24"/>
          <w:lang w:eastAsia="ru-RU"/>
          <w14:ligatures w14:val="standardContextual"/>
        </w:rPr>
        <w:t xml:space="preserve">образовательной </w:t>
      </w:r>
      <w:r w:rsidR="0035285C" w:rsidRPr="007F21DA">
        <w:rPr>
          <w:rFonts w:ascii="Times New Roman" w:eastAsia="Times New Roman" w:hAnsi="Times New Roman" w:cs="Times New Roman"/>
          <w:sz w:val="24"/>
          <w:szCs w:val="24"/>
          <w:lang w:eastAsia="ru-RU"/>
          <w14:ligatures w14:val="standardContextual"/>
        </w:rPr>
        <w:t xml:space="preserve">организации осуществляется в пределах объема средств </w:t>
      </w:r>
      <w:r w:rsidR="0035285C" w:rsidRPr="007F21DA">
        <w:rPr>
          <w:rFonts w:ascii="Times New Roman" w:eastAsia="Times New Roman" w:hAnsi="Times New Roman" w:cs="Times New Roman"/>
          <w:color w:val="000000" w:themeColor="text1"/>
          <w:sz w:val="24"/>
          <w:szCs w:val="24"/>
          <w:lang w:eastAsia="ru-RU"/>
          <w14:ligatures w14:val="standardContextual"/>
        </w:rPr>
        <w:t>образовательной</w:t>
      </w:r>
      <w:r w:rsidR="0035285C" w:rsidRPr="007F21DA">
        <w:rPr>
          <w:rFonts w:ascii="Times New Roman" w:eastAsia="Times New Roman" w:hAnsi="Times New Roman" w:cs="Times New Roman"/>
          <w:sz w:val="24"/>
          <w:szCs w:val="24"/>
          <w:lang w:eastAsia="ru-RU"/>
          <w14:ligatures w14:val="standardContextual"/>
        </w:rPr>
        <w:t xml:space="preserve"> организации на текущий финансовый год, определенного в соответствии с нормативами, количеством объемных показателей, и отражается </w:t>
      </w:r>
      <w:r w:rsidR="0035285C" w:rsidRPr="007F21DA">
        <w:rPr>
          <w:rFonts w:ascii="Times New Roman" w:eastAsia="Times New Roman" w:hAnsi="Times New Roman" w:cs="Times New Roman"/>
          <w:sz w:val="24"/>
          <w:szCs w:val="24"/>
          <w:lang w:eastAsia="ru-RU"/>
          <w14:ligatures w14:val="standardContextual"/>
        </w:rPr>
        <w:lastRenderedPageBreak/>
        <w:t>в плане финансово-хозяйственной деятельности общеобразовательной организации.</w:t>
      </w:r>
    </w:p>
    <w:p w14:paraId="19E170B5" w14:textId="33CF5825" w:rsidR="0035285C"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bookmarkStart w:id="5" w:name="sub_10802"/>
      <w:r>
        <w:rPr>
          <w:rFonts w:ascii="Times New Roman" w:eastAsia="Times New Roman" w:hAnsi="Times New Roman" w:cs="Times New Roman"/>
          <w:sz w:val="24"/>
          <w:szCs w:val="24"/>
          <w:lang w:eastAsia="ru-RU"/>
          <w14:ligatures w14:val="standardContextual"/>
        </w:rPr>
        <w:t>4</w:t>
      </w:r>
      <w:r w:rsidR="0035285C" w:rsidRPr="007F21DA">
        <w:rPr>
          <w:rFonts w:ascii="Times New Roman" w:eastAsia="Times New Roman" w:hAnsi="Times New Roman" w:cs="Times New Roman"/>
          <w:sz w:val="24"/>
          <w:szCs w:val="24"/>
          <w:lang w:eastAsia="ru-RU"/>
          <w14:ligatures w14:val="standardContextual"/>
        </w:rPr>
        <w:t>.12. Начисления должностных окладов, выплат компенсационного и стимулирующего характера, установленных Положением</w:t>
      </w:r>
      <w:r w:rsidR="00B65B1E" w:rsidRPr="007F21DA">
        <w:rPr>
          <w:rFonts w:ascii="Times New Roman" w:eastAsia="Times New Roman" w:hAnsi="Times New Roman" w:cs="Times New Roman"/>
          <w:sz w:val="24"/>
          <w:szCs w:val="24"/>
          <w:lang w:eastAsia="ru-RU"/>
          <w14:ligatures w14:val="standardContextual"/>
        </w:rPr>
        <w:t xml:space="preserve"> (постановление КМ РТ № 412 от 31.05.2018)</w:t>
      </w:r>
      <w:r w:rsidR="0035285C" w:rsidRPr="007F21DA">
        <w:rPr>
          <w:rFonts w:ascii="Times New Roman" w:eastAsia="Times New Roman" w:hAnsi="Times New Roman" w:cs="Times New Roman"/>
          <w:sz w:val="24"/>
          <w:szCs w:val="24"/>
          <w:lang w:eastAsia="ru-RU"/>
          <w14:ligatures w14:val="standardContextual"/>
        </w:rPr>
        <w:t xml:space="preserve">, осуществляются работникам </w:t>
      </w:r>
      <w:r w:rsidR="0035285C" w:rsidRPr="007F21DA">
        <w:rPr>
          <w:rFonts w:ascii="Times New Roman" w:eastAsia="Times New Roman" w:hAnsi="Times New Roman" w:cs="Times New Roman"/>
          <w:color w:val="000000" w:themeColor="text1"/>
          <w:sz w:val="24"/>
          <w:szCs w:val="24"/>
          <w:lang w:eastAsia="ru-RU"/>
          <w14:ligatures w14:val="standardContextual"/>
        </w:rPr>
        <w:t>образовательной</w:t>
      </w:r>
      <w:r w:rsidR="0035285C" w:rsidRPr="007F21DA">
        <w:rPr>
          <w:rFonts w:ascii="Times New Roman" w:eastAsia="Times New Roman" w:hAnsi="Times New Roman" w:cs="Times New Roman"/>
          <w:sz w:val="24"/>
          <w:szCs w:val="24"/>
          <w:lang w:eastAsia="ru-RU"/>
          <w14:ligatures w14:val="standardContextual"/>
        </w:rPr>
        <w:t xml:space="preserve"> организации (включая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за счет средств, предусмотренных в плане финансово-хозяйственной деятельности общеобразовательной организации на оплату труда на текущий финансовый год.</w:t>
      </w:r>
    </w:p>
    <w:p w14:paraId="78AD82ED" w14:textId="13B999A7" w:rsidR="0035285C" w:rsidRPr="007F21DA" w:rsidRDefault="00650021"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bookmarkStart w:id="6" w:name="sub_10803"/>
      <w:bookmarkEnd w:id="5"/>
      <w:r>
        <w:rPr>
          <w:rFonts w:ascii="Times New Roman" w:eastAsia="Times New Roman" w:hAnsi="Times New Roman" w:cs="Times New Roman"/>
          <w:sz w:val="24"/>
          <w:szCs w:val="24"/>
          <w:lang w:eastAsia="ru-RU"/>
          <w14:ligatures w14:val="standardContextual"/>
        </w:rPr>
        <w:t>4</w:t>
      </w:r>
      <w:r w:rsidR="0035285C" w:rsidRPr="007F21DA">
        <w:rPr>
          <w:rFonts w:ascii="Times New Roman" w:eastAsia="Times New Roman" w:hAnsi="Times New Roman" w:cs="Times New Roman"/>
          <w:sz w:val="24"/>
          <w:szCs w:val="24"/>
          <w:lang w:eastAsia="ru-RU"/>
          <w14:ligatures w14:val="standardContextual"/>
        </w:rPr>
        <w:t xml:space="preserve">.13. Экономия фонда оплаты труда, сложившаяся в ходе исполнения плана финансово-хозяйственной деятельности </w:t>
      </w:r>
      <w:r w:rsidR="0035285C" w:rsidRPr="007F21DA">
        <w:rPr>
          <w:rFonts w:ascii="Times New Roman" w:eastAsia="Times New Roman" w:hAnsi="Times New Roman" w:cs="Times New Roman"/>
          <w:color w:val="000000" w:themeColor="text1"/>
          <w:sz w:val="24"/>
          <w:szCs w:val="24"/>
          <w:lang w:eastAsia="ru-RU"/>
          <w14:ligatures w14:val="standardContextual"/>
        </w:rPr>
        <w:t xml:space="preserve">образовательных </w:t>
      </w:r>
      <w:r w:rsidR="0035285C" w:rsidRPr="007F21DA">
        <w:rPr>
          <w:rFonts w:ascii="Times New Roman" w:eastAsia="Times New Roman" w:hAnsi="Times New Roman" w:cs="Times New Roman"/>
          <w:sz w:val="24"/>
          <w:szCs w:val="24"/>
          <w:lang w:eastAsia="ru-RU"/>
          <w14:ligatures w14:val="standardContextual"/>
        </w:rPr>
        <w:t xml:space="preserve">организаций за счет всех источников финансового обеспечения, включая доходы, полученные от оказания платных услуг, за соответствующий период (месяц, квартал, год) может направляться на поощрительные выплаты в соответствии с локальными нормативными актами </w:t>
      </w:r>
      <w:r w:rsidR="0035285C" w:rsidRPr="007F21DA">
        <w:rPr>
          <w:rFonts w:ascii="Times New Roman" w:eastAsia="Times New Roman" w:hAnsi="Times New Roman" w:cs="Times New Roman"/>
          <w:color w:val="000000" w:themeColor="text1"/>
          <w:sz w:val="24"/>
          <w:szCs w:val="24"/>
          <w:lang w:eastAsia="ru-RU"/>
          <w14:ligatures w14:val="standardContextual"/>
        </w:rPr>
        <w:t>образовательной</w:t>
      </w:r>
      <w:r w:rsidR="0035285C" w:rsidRPr="007F21DA">
        <w:rPr>
          <w:rFonts w:ascii="Times New Roman" w:eastAsia="Times New Roman" w:hAnsi="Times New Roman" w:cs="Times New Roman"/>
          <w:sz w:val="24"/>
          <w:szCs w:val="24"/>
          <w:lang w:eastAsia="ru-RU"/>
          <w14:ligatures w14:val="standardContextual"/>
        </w:rPr>
        <w:t xml:space="preserve"> организации, принятыми с учетом норм Положения</w:t>
      </w:r>
      <w:r w:rsidR="0032652D" w:rsidRPr="007F21DA">
        <w:rPr>
          <w:rFonts w:ascii="Times New Roman" w:eastAsia="Times New Roman" w:hAnsi="Times New Roman" w:cs="Times New Roman"/>
          <w:sz w:val="24"/>
          <w:szCs w:val="24"/>
          <w:lang w:eastAsia="ru-RU"/>
          <w14:ligatures w14:val="standardContextual"/>
        </w:rPr>
        <w:t xml:space="preserve"> (постановление КМ РТ № 412 от 31.05.2018)</w:t>
      </w:r>
      <w:r w:rsidR="0035285C" w:rsidRPr="007F21DA">
        <w:rPr>
          <w:rFonts w:ascii="Times New Roman" w:eastAsia="Times New Roman" w:hAnsi="Times New Roman" w:cs="Times New Roman"/>
          <w:sz w:val="24"/>
          <w:szCs w:val="24"/>
          <w:lang w:eastAsia="ru-RU"/>
          <w14:ligatures w14:val="standardContextual"/>
        </w:rPr>
        <w:t>.</w:t>
      </w:r>
    </w:p>
    <w:bookmarkEnd w:id="6"/>
    <w:p w14:paraId="208C62AF" w14:textId="77777777" w:rsidR="0035285C" w:rsidRPr="007F21DA"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 xml:space="preserve">Размер поощрительной выплаты за счет экономии фонда оплаты труда руководителю </w:t>
      </w:r>
      <w:r w:rsidRPr="007F21DA">
        <w:rPr>
          <w:rFonts w:ascii="Times New Roman" w:eastAsia="Times New Roman" w:hAnsi="Times New Roman" w:cs="Times New Roman"/>
          <w:color w:val="000000" w:themeColor="text1"/>
          <w:sz w:val="24"/>
          <w:szCs w:val="24"/>
          <w:lang w:eastAsia="ru-RU"/>
          <w14:ligatures w14:val="standardContextual"/>
        </w:rPr>
        <w:t xml:space="preserve">образовательной </w:t>
      </w:r>
      <w:r w:rsidRPr="007F21DA">
        <w:rPr>
          <w:rFonts w:ascii="Times New Roman" w:eastAsia="Times New Roman" w:hAnsi="Times New Roman" w:cs="Times New Roman"/>
          <w:sz w:val="24"/>
          <w:szCs w:val="24"/>
          <w:lang w:eastAsia="ru-RU"/>
          <w14:ligatures w14:val="standardContextual"/>
        </w:rPr>
        <w:t>организации определяется учредителем общеобразовательной организации.</w:t>
      </w:r>
    </w:p>
    <w:p w14:paraId="44B2A52C" w14:textId="77777777" w:rsidR="0035285C" w:rsidRPr="007F21DA" w:rsidRDefault="0035285C" w:rsidP="00450215">
      <w:pPr>
        <w:widowControl w:val="0"/>
        <w:autoSpaceDE w:val="0"/>
        <w:autoSpaceDN w:val="0"/>
        <w:adjustRightInd w:val="0"/>
        <w:spacing w:after="0" w:line="240" w:lineRule="auto"/>
        <w:ind w:firstLine="720"/>
        <w:jc w:val="both"/>
        <w:rPr>
          <w:rFonts w:ascii="Times New Roman" w:eastAsia="Times New Roman" w:hAnsi="Times New Roman" w:cs="Times New Roman"/>
          <w:sz w:val="24"/>
          <w:szCs w:val="24"/>
          <w:lang w:eastAsia="ru-RU"/>
          <w14:ligatures w14:val="standardContextual"/>
        </w:rPr>
      </w:pPr>
      <w:r w:rsidRPr="007F21DA">
        <w:rPr>
          <w:rFonts w:ascii="Times New Roman" w:eastAsia="Times New Roman" w:hAnsi="Times New Roman" w:cs="Times New Roman"/>
          <w:sz w:val="24"/>
          <w:szCs w:val="24"/>
          <w:lang w:eastAsia="ru-RU"/>
          <w14:ligatures w14:val="standardContextual"/>
        </w:rPr>
        <w:t>Ответственность за использование экономии фонда оплаты труда, образовавшейся в ходе исполнения плана финансово-хозяйственной деятельности общеобразовательной организации за счет всех источников финансового обеспечения, включая доходы, полученные от оказания платных услуг, возлагается на руководителя общеобразовательной организации.</w:t>
      </w:r>
    </w:p>
    <w:p w14:paraId="41FA7721" w14:textId="3CB1DD5D" w:rsidR="0035285C" w:rsidRPr="007F21DA" w:rsidRDefault="00650021" w:rsidP="00450215">
      <w:pPr>
        <w:spacing w:after="0" w:line="240" w:lineRule="auto"/>
        <w:ind w:firstLine="709"/>
        <w:jc w:val="both"/>
        <w:rPr>
          <w:rFonts w:ascii="Times New Roman" w:eastAsia="Times New Roman" w:hAnsi="Times New Roman" w:cs="Times New Roman"/>
          <w:sz w:val="24"/>
          <w:szCs w:val="24"/>
          <w:lang w:val="x-none" w:eastAsia="ru-RU"/>
          <w14:ligatures w14:val="all"/>
        </w:rPr>
      </w:pPr>
      <w:r>
        <w:rPr>
          <w:rFonts w:ascii="Times New Roman" w:eastAsia="Times New Roman" w:hAnsi="Times New Roman" w:cs="Times New Roman"/>
          <w:sz w:val="24"/>
          <w:szCs w:val="24"/>
          <w:lang w:val="x-none" w:eastAsia="ru-RU"/>
          <w14:ligatures w14:val="all"/>
        </w:rPr>
        <w:t>4</w:t>
      </w:r>
      <w:r w:rsidR="0035285C" w:rsidRPr="007F21DA">
        <w:rPr>
          <w:rFonts w:ascii="Times New Roman" w:eastAsia="Times New Roman" w:hAnsi="Times New Roman" w:cs="Times New Roman"/>
          <w:sz w:val="24"/>
          <w:szCs w:val="24"/>
          <w:lang w:val="x-none" w:eastAsia="ru-RU"/>
          <w14:ligatures w14:val="all"/>
        </w:rPr>
        <w:t>.14. В пределах выделенного Фонда оплаты труда образовательная организация самостоятельно устанавливает штатное расписание</w:t>
      </w:r>
      <w:r w:rsidR="0035285C" w:rsidRPr="007F21DA">
        <w:rPr>
          <w:rFonts w:ascii="Times New Roman" w:eastAsia="Times New Roman" w:hAnsi="Times New Roman" w:cs="Times New Roman"/>
          <w:sz w:val="24"/>
          <w:szCs w:val="24"/>
          <w:lang w:eastAsia="ru-RU"/>
          <w14:ligatures w14:val="all"/>
        </w:rPr>
        <w:t xml:space="preserve"> </w:t>
      </w:r>
      <w:r w:rsidR="0035285C" w:rsidRPr="007F21DA">
        <w:rPr>
          <w:rFonts w:ascii="Times New Roman" w:eastAsia="Times New Roman" w:hAnsi="Times New Roman" w:cs="Times New Roman"/>
          <w:sz w:val="24"/>
          <w:szCs w:val="24"/>
          <w:lang w:val="x-none" w:eastAsia="ru-RU"/>
          <w14:ligatures w14:val="all"/>
        </w:rPr>
        <w:t>и определяет должностные обязанности работников.</w:t>
      </w:r>
    </w:p>
    <w:p w14:paraId="40B8F85E" w14:textId="45241CB9"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.15. При выплате заработной платы работодатель обязан в письменной форме извещать каждого работника о составных частях заработной платы, причитающейся ему за соответствующий период; о размерах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размерах и основаниях произведенных удержаний, а также об общей денежной сумме, подлежащей выплате.</w:t>
      </w:r>
    </w:p>
    <w:p w14:paraId="131CFDA7"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Форма расчетного листка утверждается работодателем с учетом мнения выборного органа первичной профсоюзной организации в порядке, установленном ст.372 ТК РФ.</w:t>
      </w:r>
    </w:p>
    <w:p w14:paraId="5A3B986D" w14:textId="567E4BB1" w:rsidR="0035285C"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eastAsia="ru-RU"/>
          <w14:ligatures w14:val="all"/>
        </w:rPr>
        <w:t>4</w:t>
      </w:r>
      <w:r w:rsidR="0035285C" w:rsidRPr="007F21DA">
        <w:rPr>
          <w:rFonts w:ascii="Times New Roman" w:eastAsia="Times New Roman" w:hAnsi="Times New Roman" w:cs="Times New Roman"/>
          <w:sz w:val="24"/>
          <w:szCs w:val="24"/>
          <w:lang w:eastAsia="ru-RU"/>
          <w14:ligatures w14:val="all"/>
        </w:rPr>
        <w:t xml:space="preserve">.16. </w:t>
      </w:r>
      <w:bookmarkStart w:id="7" w:name="sub_1366"/>
      <w:r w:rsidR="0035285C" w:rsidRPr="007F21DA">
        <w:rPr>
          <w:rFonts w:ascii="Times New Roman" w:eastAsia="Times New Roman" w:hAnsi="Times New Roman" w:cs="Times New Roman"/>
          <w:sz w:val="24"/>
          <w:szCs w:val="24"/>
          <w:lang w:eastAsia="ru-RU"/>
          <w14:ligatures w14:val="all"/>
        </w:rPr>
        <w:t>Заработная плата выплачивается не реже чем каждые полмесяца. Конкретная дата выплаты заработной платы устанавливается правилами внутреннего трудового распорядка, коллективным договором или трудовым договором не позднее 15 календарных дней со дня окончания периода, за который она начислена.</w:t>
      </w:r>
    </w:p>
    <w:p w14:paraId="3B53869C" w14:textId="6DAC084A" w:rsidR="0035285C"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eastAsia="ru-RU"/>
          <w14:ligatures w14:val="all"/>
        </w:rPr>
        <w:t>4</w:t>
      </w:r>
      <w:r w:rsidR="0035285C" w:rsidRPr="007F21DA">
        <w:rPr>
          <w:rFonts w:ascii="Times New Roman" w:eastAsia="Times New Roman" w:hAnsi="Times New Roman" w:cs="Times New Roman"/>
          <w:sz w:val="24"/>
          <w:szCs w:val="24"/>
          <w:lang w:eastAsia="ru-RU"/>
          <w14:ligatures w14:val="all"/>
        </w:rPr>
        <w:t>.16.1. 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календарных дней до дня выплаты заработной зарплаты (ст.136. ТК РФ).</w:t>
      </w:r>
      <w:bookmarkEnd w:id="7"/>
      <w:r w:rsidR="0035285C" w:rsidRPr="007F21DA">
        <w:rPr>
          <w:rFonts w:ascii="Times New Roman" w:eastAsia="Times New Roman" w:hAnsi="Times New Roman" w:cs="Times New Roman"/>
          <w:sz w:val="24"/>
          <w:szCs w:val="24"/>
          <w:lang w:eastAsia="ru-RU"/>
          <w14:ligatures w14:val="all"/>
        </w:rPr>
        <w:t xml:space="preserve"> Расходы по перечислению заработной платы в кредитную организацию несет работодатель.</w:t>
      </w:r>
    </w:p>
    <w:p w14:paraId="0E5FCF90" w14:textId="1940C2AE"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 xml:space="preserve">.17. Совместным решением работодателя и выборного профсоюзного органа </w:t>
      </w:r>
      <w:r w:rsidR="0035285C" w:rsidRPr="007F21DA">
        <w:rPr>
          <w:rFonts w:ascii="Times New Roman" w:eastAsia="Times New Roman" w:hAnsi="Times New Roman" w:cs="Times New Roman"/>
          <w:sz w:val="24"/>
          <w:szCs w:val="24"/>
          <w:lang w:val="x-none" w:eastAsia="ru-RU"/>
          <w14:ligatures w14:val="all"/>
        </w:rPr>
        <w:t xml:space="preserve">образовательной организации </w:t>
      </w:r>
      <w:r w:rsidR="0035285C" w:rsidRPr="007F21DA">
        <w:rPr>
          <w:rFonts w:ascii="Times New Roman" w:eastAsia="Times New Roman" w:hAnsi="Times New Roman" w:cs="Times New Roman"/>
          <w:color w:val="000000"/>
          <w:sz w:val="24"/>
          <w:szCs w:val="24"/>
          <w:lang w:val="x-none" w:eastAsia="ru-RU"/>
          <w14:ligatures w14:val="all"/>
        </w:rPr>
        <w:t>средства, полученные</w:t>
      </w:r>
      <w:r w:rsidR="0032652D" w:rsidRPr="007F21DA">
        <w:rPr>
          <w:rFonts w:ascii="Times New Roman" w:eastAsia="Times New Roman" w:hAnsi="Times New Roman" w:cs="Times New Roman"/>
          <w:color w:val="000000"/>
          <w:sz w:val="24"/>
          <w:szCs w:val="24"/>
          <w:lang w:val="x-none" w:eastAsia="ru-RU"/>
          <w14:ligatures w14:val="all"/>
        </w:rPr>
        <w:t xml:space="preserve"> от</w:t>
      </w:r>
      <w:r w:rsidR="0035285C" w:rsidRPr="007F21DA">
        <w:rPr>
          <w:rFonts w:ascii="Times New Roman" w:eastAsia="Times New Roman" w:hAnsi="Times New Roman" w:cs="Times New Roman"/>
          <w:color w:val="000000"/>
          <w:sz w:val="24"/>
          <w:szCs w:val="24"/>
          <w:lang w:val="x-none" w:eastAsia="ru-RU"/>
          <w14:ligatures w14:val="all"/>
        </w:rPr>
        <w:t xml:space="preserve"> </w:t>
      </w:r>
      <w:r w:rsidR="0032652D" w:rsidRPr="007F21DA">
        <w:rPr>
          <w:rFonts w:ascii="Times New Roman" w:eastAsia="Times New Roman" w:hAnsi="Times New Roman" w:cs="Times New Roman"/>
          <w:color w:val="000000"/>
          <w:sz w:val="24"/>
          <w:szCs w:val="24"/>
          <w:lang w:val="x-none" w:eastAsia="ru-RU"/>
          <w14:ligatures w14:val="all"/>
        </w:rPr>
        <w:t xml:space="preserve">внебюджетной деятельности могут направляться </w:t>
      </w:r>
      <w:r w:rsidR="0035285C" w:rsidRPr="007F21DA">
        <w:rPr>
          <w:rFonts w:ascii="Times New Roman" w:eastAsia="Times New Roman" w:hAnsi="Times New Roman" w:cs="Times New Roman"/>
          <w:color w:val="000000"/>
          <w:sz w:val="24"/>
          <w:szCs w:val="24"/>
          <w:lang w:val="x-none" w:eastAsia="ru-RU"/>
          <w14:ligatures w14:val="all"/>
        </w:rPr>
        <w:t>на выплаты социального характера, на социальную поддержку работников образования,</w:t>
      </w:r>
      <w:r w:rsidR="0032652D" w:rsidRPr="007F21DA">
        <w:rPr>
          <w:rFonts w:ascii="Times New Roman" w:eastAsia="Times New Roman" w:hAnsi="Times New Roman" w:cs="Times New Roman"/>
          <w:color w:val="000000"/>
          <w:sz w:val="24"/>
          <w:szCs w:val="24"/>
          <w:lang w:val="x-none" w:eastAsia="ru-RU"/>
          <w14:ligatures w14:val="all"/>
        </w:rPr>
        <w:t xml:space="preserve"> </w:t>
      </w:r>
      <w:r w:rsidR="0035285C" w:rsidRPr="007F21DA">
        <w:rPr>
          <w:rFonts w:ascii="Times New Roman" w:eastAsia="Times New Roman" w:hAnsi="Times New Roman" w:cs="Times New Roman"/>
          <w:color w:val="000000"/>
          <w:sz w:val="24"/>
          <w:szCs w:val="24"/>
          <w:lang w:val="x-none" w:eastAsia="ru-RU"/>
          <w14:ligatures w14:val="all"/>
        </w:rPr>
        <w:t>несвязанную с осуществлением ими трудовых функций в соответствии с Положением об условиях оплаты труда</w:t>
      </w:r>
      <w:r w:rsidR="0035285C" w:rsidRPr="007F21DA">
        <w:rPr>
          <w:rFonts w:ascii="Times New Roman" w:eastAsia="Times New Roman" w:hAnsi="Times New Roman" w:cs="Times New Roman"/>
          <w:color w:val="000000"/>
          <w:sz w:val="24"/>
          <w:szCs w:val="24"/>
          <w:lang w:eastAsia="ru-RU"/>
          <w14:ligatures w14:val="all"/>
        </w:rPr>
        <w:t>.</w:t>
      </w:r>
    </w:p>
    <w:p w14:paraId="0CAA8655" w14:textId="1C17E193" w:rsidR="0035285C"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val="x-none" w:eastAsia="ru-RU"/>
          <w14:ligatures w14:val="all"/>
        </w:rPr>
        <w:t>4</w:t>
      </w:r>
      <w:r w:rsidR="0035285C" w:rsidRPr="007F21DA">
        <w:rPr>
          <w:rFonts w:ascii="Times New Roman" w:eastAsia="Times New Roman" w:hAnsi="Times New Roman" w:cs="Times New Roman"/>
          <w:sz w:val="24"/>
          <w:szCs w:val="24"/>
          <w:lang w:val="x-none" w:eastAsia="ru-RU"/>
          <w14:ligatures w14:val="all"/>
        </w:rPr>
        <w:t>.1</w:t>
      </w:r>
      <w:r w:rsidR="0035285C" w:rsidRPr="007F21DA">
        <w:rPr>
          <w:rFonts w:ascii="Times New Roman" w:eastAsia="Times New Roman" w:hAnsi="Times New Roman" w:cs="Times New Roman"/>
          <w:sz w:val="24"/>
          <w:szCs w:val="24"/>
          <w:lang w:eastAsia="ru-RU"/>
          <w14:ligatures w14:val="all"/>
        </w:rPr>
        <w:t>8</w:t>
      </w:r>
      <w:r w:rsidR="0035285C" w:rsidRPr="007F21DA">
        <w:rPr>
          <w:rFonts w:ascii="Times New Roman" w:eastAsia="Times New Roman" w:hAnsi="Times New Roman" w:cs="Times New Roman"/>
          <w:sz w:val="24"/>
          <w:szCs w:val="24"/>
          <w:lang w:val="x-none" w:eastAsia="ru-RU"/>
          <w14:ligatures w14:val="all"/>
        </w:rPr>
        <w:t>. Учебная нагрузка, выполненная в порядке замещения временно отсутствующих по болезни и другим причинам учителей и преподавателей оплачивается дополнительно.</w:t>
      </w:r>
      <w:r w:rsidR="0035285C" w:rsidRPr="007F21DA">
        <w:rPr>
          <w:rFonts w:ascii="Times New Roman" w:eastAsia="Times New Roman" w:hAnsi="Times New Roman" w:cs="Times New Roman"/>
          <w:sz w:val="24"/>
          <w:szCs w:val="24"/>
          <w:lang w:eastAsia="ru-RU"/>
          <w14:ligatures w14:val="all"/>
        </w:rPr>
        <w:t xml:space="preserve"> </w:t>
      </w:r>
    </w:p>
    <w:p w14:paraId="04F01524" w14:textId="311BD82F"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.1</w:t>
      </w:r>
      <w:r w:rsidR="0035285C" w:rsidRPr="007F21DA">
        <w:rPr>
          <w:rFonts w:ascii="Times New Roman" w:eastAsia="Times New Roman" w:hAnsi="Times New Roman" w:cs="Times New Roman"/>
          <w:color w:val="000000"/>
          <w:sz w:val="24"/>
          <w:szCs w:val="24"/>
          <w:lang w:eastAsia="ru-RU"/>
          <w14:ligatures w14:val="all"/>
        </w:rPr>
        <w:t>9</w:t>
      </w:r>
      <w:r w:rsidR="0035285C" w:rsidRPr="007F21DA">
        <w:rPr>
          <w:rFonts w:ascii="Times New Roman" w:eastAsia="Times New Roman" w:hAnsi="Times New Roman" w:cs="Times New Roman"/>
          <w:color w:val="000000"/>
          <w:sz w:val="24"/>
          <w:szCs w:val="24"/>
          <w:lang w:val="x-none" w:eastAsia="ru-RU"/>
          <w14:ligatures w14:val="all"/>
        </w:rPr>
        <w:t>. 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14:paraId="0967CAA4"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7F21DA">
        <w:rPr>
          <w:rFonts w:ascii="Times New Roman" w:eastAsia="Times New Roman" w:hAnsi="Times New Roman" w:cs="Times New Roman"/>
          <w:color w:val="000000"/>
          <w:sz w:val="24"/>
          <w:szCs w:val="24"/>
          <w:lang w:eastAsia="ru-RU"/>
          <w14:ligatures w14:val="all"/>
        </w:rPr>
        <w:lastRenderedPageBreak/>
        <w:t>Переработка рабочего времени воспитателей, помощников воспитателей вследствие неявки сменяющего работника или родителей</w:t>
      </w:r>
      <w:r w:rsidRPr="007F21DA">
        <w:rPr>
          <w:rFonts w:ascii="Times New Roman" w:eastAsia="Times New Roman" w:hAnsi="Times New Roman" w:cs="Times New Roman"/>
          <w:i/>
          <w:iCs/>
          <w:color w:val="000000"/>
          <w:sz w:val="24"/>
          <w:szCs w:val="24"/>
          <w:lang w:eastAsia="ru-RU"/>
          <w14:ligatures w14:val="all"/>
        </w:rPr>
        <w:t xml:space="preserve">, </w:t>
      </w:r>
      <w:r w:rsidRPr="007F21DA">
        <w:rPr>
          <w:rFonts w:ascii="Times New Roman" w:eastAsia="Times New Roman" w:hAnsi="Times New Roman" w:cs="Times New Roman"/>
          <w:color w:val="000000"/>
          <w:sz w:val="24"/>
          <w:szCs w:val="24"/>
          <w:lang w:eastAsia="ru-RU"/>
          <w14:ligatures w14:val="all"/>
        </w:rPr>
        <w:t xml:space="preserve">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w:t>
      </w:r>
      <w:r w:rsidRPr="007F21DA">
        <w:rPr>
          <w:rFonts w:ascii="Times New Roman" w:eastAsia="Times New Roman" w:hAnsi="Times New Roman" w:cs="Times New Roman"/>
          <w:color w:val="000000"/>
          <w:sz w:val="24"/>
          <w:szCs w:val="24"/>
          <w:lang w:val="x-none" w:eastAsia="ru-RU"/>
          <w14:ligatures w14:val="all"/>
        </w:rPr>
        <w:t>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w:t>
      </w:r>
      <w:r w:rsidRPr="007F21DA">
        <w:rPr>
          <w:rFonts w:ascii="Times New Roman" w:eastAsia="Times New Roman" w:hAnsi="Times New Roman" w:cs="Times New Roman"/>
          <w:color w:val="000000"/>
          <w:sz w:val="24"/>
          <w:szCs w:val="24"/>
          <w:lang w:eastAsia="ru-RU"/>
          <w14:ligatures w14:val="all"/>
        </w:rPr>
        <w:t xml:space="preserve"> или трудовым договором.</w:t>
      </w:r>
    </w:p>
    <w:p w14:paraId="162C39AF" w14:textId="40605090"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 xml:space="preserve">По желанию работника сверхурочная работа вместо повышенной оплаты может </w:t>
      </w:r>
      <w:r w:rsidRPr="007F21DA">
        <w:rPr>
          <w:rFonts w:ascii="Times New Roman" w:eastAsia="Times New Roman" w:hAnsi="Times New Roman" w:cs="Times New Roman"/>
          <w:color w:val="000000"/>
          <w:sz w:val="24"/>
          <w:szCs w:val="24"/>
          <w:lang w:eastAsia="ru-RU"/>
          <w14:ligatures w14:val="all"/>
        </w:rPr>
        <w:t xml:space="preserve"> </w:t>
      </w:r>
      <w:r w:rsidRPr="007F21DA">
        <w:rPr>
          <w:rFonts w:ascii="Times New Roman" w:eastAsia="Times New Roman" w:hAnsi="Times New Roman" w:cs="Times New Roman"/>
          <w:color w:val="000000"/>
          <w:sz w:val="24"/>
          <w:szCs w:val="24"/>
          <w:lang w:val="x-none" w:eastAsia="ru-RU"/>
          <w14:ligatures w14:val="all"/>
        </w:rPr>
        <w:t>компенсироваться предоставлением дополнительного времени отдыха, но не менее времени, отработанного сверхурочно.</w:t>
      </w:r>
    </w:p>
    <w:p w14:paraId="39AD9DA1"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eastAsia="ru-RU"/>
          <w14:ligatures w14:val="all"/>
        </w:rPr>
      </w:pPr>
      <w:r w:rsidRPr="007F21DA">
        <w:rPr>
          <w:rFonts w:ascii="Times New Roman" w:eastAsia="Times New Roman" w:hAnsi="Times New Roman" w:cs="Times New Roman"/>
          <w:color w:val="000000"/>
          <w:sz w:val="24"/>
          <w:szCs w:val="24"/>
          <w:lang w:val="x-none" w:eastAsia="ru-RU"/>
          <w14:ligatures w14:val="all"/>
        </w:rPr>
        <w:t>Работодатель обязан обеспечить точный учет продолжительности сверхурочной работы каждого работника</w:t>
      </w:r>
      <w:r w:rsidRPr="007F21DA">
        <w:rPr>
          <w:rFonts w:ascii="Times New Roman" w:eastAsia="Times New Roman" w:hAnsi="Times New Roman" w:cs="Times New Roman"/>
          <w:color w:val="000000"/>
          <w:sz w:val="24"/>
          <w:szCs w:val="24"/>
          <w:lang w:eastAsia="ru-RU"/>
          <w14:ligatures w14:val="all"/>
        </w:rPr>
        <w:t>.</w:t>
      </w:r>
    </w:p>
    <w:p w14:paraId="680EE7C2" w14:textId="4ED368AA" w:rsidR="002E5B5A" w:rsidRPr="007F21DA" w:rsidRDefault="002E5B5A"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«Сверхурочные работы не должны превышать для каждого работника четырех часов в течение двух дней подряд и 120 часов в год»</w:t>
      </w:r>
    </w:p>
    <w:p w14:paraId="54850606" w14:textId="26468058"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.2</w:t>
      </w:r>
      <w:r w:rsidR="0035285C" w:rsidRPr="007F21DA">
        <w:rPr>
          <w:rFonts w:ascii="Times New Roman" w:eastAsia="Times New Roman" w:hAnsi="Times New Roman" w:cs="Times New Roman"/>
          <w:color w:val="000000"/>
          <w:sz w:val="24"/>
          <w:szCs w:val="24"/>
          <w:lang w:eastAsia="ru-RU"/>
          <w14:ligatures w14:val="all"/>
        </w:rPr>
        <w:t>0</w:t>
      </w:r>
      <w:r w:rsidR="0035285C" w:rsidRPr="007F21DA">
        <w:rPr>
          <w:rFonts w:ascii="Times New Roman" w:eastAsia="Times New Roman" w:hAnsi="Times New Roman" w:cs="Times New Roman"/>
          <w:color w:val="000000"/>
          <w:sz w:val="24"/>
          <w:szCs w:val="24"/>
          <w:lang w:val="x-none" w:eastAsia="ru-RU"/>
          <w14:ligatures w14:val="all"/>
        </w:rPr>
        <w:t>. Работа в выходной день и нерабочий праздничный день оплачивается не менее чем в двойном размере:</w:t>
      </w:r>
    </w:p>
    <w:p w14:paraId="0E44FA89"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 сдельщикам – не менее чем по двойным сдельным расценкам;</w:t>
      </w:r>
    </w:p>
    <w:p w14:paraId="074C11E5"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 работникам, труд которых оплачивается по дневным и часовым ставкам, - в размере не менее двойной дневной или часовой тарифной ставки;</w:t>
      </w:r>
    </w:p>
    <w:p w14:paraId="08611B90"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Конкретные размеры оплаты труда за работу в выходной или нерабочий праздничный день могут устанавливаться коллективным договором, локальным нормативным актом, принимаемым с учетом мнения выборного органа первичной профсоюзной организации, трудовым договором.</w:t>
      </w:r>
    </w:p>
    <w:p w14:paraId="106B2268"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14:paraId="7913A102" w14:textId="66708E4E"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.21. Время простоя по вине работодателя оплачивается в размере не менее 2/3 средней заработной платы работника.</w:t>
      </w:r>
    </w:p>
    <w:p w14:paraId="0114B088"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14:paraId="11C50CFA"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Время простоя по вине работника не оплачивается.</w:t>
      </w:r>
    </w:p>
    <w:p w14:paraId="5272F403" w14:textId="77777777" w:rsidR="0035285C" w:rsidRPr="007F21DA" w:rsidRDefault="0035285C"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sidRPr="007F21DA">
        <w:rPr>
          <w:rFonts w:ascii="Times New Roman" w:eastAsia="Times New Roman" w:hAnsi="Times New Roman" w:cs="Times New Roman"/>
          <w:color w:val="000000"/>
          <w:sz w:val="24"/>
          <w:szCs w:val="24"/>
          <w:lang w:val="x-none" w:eastAsia="ru-RU"/>
          <w14:ligatures w14:val="all"/>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14:paraId="1F07F61A" w14:textId="15C27591" w:rsidR="0035285C" w:rsidRPr="007F21DA" w:rsidRDefault="00650021" w:rsidP="00450215">
      <w:pPr>
        <w:spacing w:after="0" w:line="240" w:lineRule="auto"/>
        <w:ind w:firstLine="709"/>
        <w:jc w:val="both"/>
        <w:rPr>
          <w:rFonts w:ascii="Times New Roman" w:hAnsi="Times New Roman" w:cs="Times New Roman"/>
          <w:sz w:val="24"/>
          <w:szCs w:val="24"/>
          <w:lang w:eastAsia="ru-RU"/>
          <w14:ligatures w14:val="all"/>
        </w:rPr>
      </w:pPr>
      <w:r>
        <w:rPr>
          <w:rFonts w:ascii="Times New Roman" w:hAnsi="Times New Roman" w:cs="Times New Roman"/>
          <w:sz w:val="24"/>
          <w:szCs w:val="24"/>
          <w:lang w:eastAsia="ru-RU"/>
          <w14:ligatures w14:val="all"/>
        </w:rPr>
        <w:t>4</w:t>
      </w:r>
      <w:r w:rsidR="0035285C" w:rsidRPr="007F21DA">
        <w:rPr>
          <w:rFonts w:ascii="Times New Roman" w:hAnsi="Times New Roman" w:cs="Times New Roman"/>
          <w:sz w:val="24"/>
          <w:szCs w:val="24"/>
          <w:lang w:eastAsia="ru-RU"/>
          <w14:ligatures w14:val="all"/>
        </w:rPr>
        <w:t>.22.</w:t>
      </w:r>
      <w:bookmarkStart w:id="8" w:name="sub_34910415"/>
      <w:r w:rsidR="0035285C" w:rsidRPr="007F21DA">
        <w:rPr>
          <w:rFonts w:ascii="Times New Roman" w:hAnsi="Times New Roman" w:cs="Times New Roman"/>
          <w:sz w:val="24"/>
          <w:szCs w:val="24"/>
          <w:lang w:eastAsia="ru-RU"/>
          <w14:ligatures w14:val="all"/>
        </w:rPr>
        <w:t xml:space="preserve"> При нарушении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 работодатель обязан выплатить их с уплатой процентов (денежной компенсации) в размере не ниже одной сто пятидесятой действующей в это время </w:t>
      </w:r>
      <w:hyperlink r:id="rId11" w:history="1">
        <w:r w:rsidR="0035285C" w:rsidRPr="007F21DA">
          <w:rPr>
            <w:rFonts w:ascii="Times New Roman" w:hAnsi="Times New Roman" w:cs="Times New Roman"/>
            <w:bCs/>
            <w:sz w:val="24"/>
            <w:szCs w:val="24"/>
            <w:lang w:eastAsia="ru-RU"/>
            <w14:ligatures w14:val="all"/>
          </w:rPr>
          <w:t>ключевой ставки</w:t>
        </w:r>
      </w:hyperlink>
      <w:r w:rsidR="0035285C" w:rsidRPr="007F21DA">
        <w:rPr>
          <w:rFonts w:ascii="Times New Roman" w:hAnsi="Times New Roman" w:cs="Times New Roman"/>
          <w:sz w:val="24"/>
          <w:szCs w:val="24"/>
          <w:lang w:eastAsia="ru-RU"/>
          <w14:ligatures w14:val="all"/>
        </w:rPr>
        <w:t xml:space="preserve">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При неполной выплате в установленный срок заработной платы и (или) других выплат, причитающихся работнику, размер процентов (денежной компенсации) исчисляется из фактически не выплаченных в срок сумм.</w:t>
      </w:r>
    </w:p>
    <w:bookmarkEnd w:id="8"/>
    <w:p w14:paraId="307CF833" w14:textId="0675A022" w:rsidR="0035285C" w:rsidRPr="007F21DA" w:rsidRDefault="00650021" w:rsidP="00450215">
      <w:pPr>
        <w:spacing w:after="0" w:line="240" w:lineRule="auto"/>
        <w:ind w:firstLine="709"/>
        <w:jc w:val="both"/>
        <w:rPr>
          <w:rFonts w:ascii="Times New Roman" w:eastAsia="Times New Roman" w:hAnsi="Times New Roman" w:cs="Times New Roman"/>
          <w:sz w:val="24"/>
          <w:szCs w:val="24"/>
          <w:lang w:val="x-none" w:eastAsia="ru-RU"/>
          <w14:ligatures w14:val="all"/>
        </w:rPr>
      </w:pPr>
      <w:r>
        <w:rPr>
          <w:rFonts w:ascii="Times New Roman" w:eastAsia="Times New Roman" w:hAnsi="Times New Roman" w:cs="Times New Roman"/>
          <w:sz w:val="24"/>
          <w:szCs w:val="24"/>
          <w:lang w:val="x-none" w:eastAsia="ru-RU"/>
          <w14:ligatures w14:val="all"/>
        </w:rPr>
        <w:t>4</w:t>
      </w:r>
      <w:r w:rsidR="0035285C" w:rsidRPr="007F21DA">
        <w:rPr>
          <w:rFonts w:ascii="Times New Roman" w:eastAsia="Times New Roman" w:hAnsi="Times New Roman" w:cs="Times New Roman"/>
          <w:sz w:val="24"/>
          <w:szCs w:val="24"/>
          <w:lang w:val="x-none" w:eastAsia="ru-RU"/>
          <w14:ligatures w14:val="all"/>
        </w:rPr>
        <w:t>.23.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14:paraId="1FF8D1E3" w14:textId="5F0EEC60" w:rsidR="0035285C"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eastAsia="ru-RU"/>
          <w14:ligatures w14:val="all"/>
        </w:rPr>
        <w:t>4</w:t>
      </w:r>
      <w:r w:rsidR="0035285C" w:rsidRPr="007F21DA">
        <w:rPr>
          <w:rFonts w:ascii="Times New Roman" w:eastAsia="Times New Roman" w:hAnsi="Times New Roman" w:cs="Times New Roman"/>
          <w:sz w:val="24"/>
          <w:szCs w:val="24"/>
          <w:lang w:eastAsia="ru-RU"/>
          <w14:ligatures w14:val="all"/>
        </w:rPr>
        <w:t xml:space="preserve">.24. </w:t>
      </w:r>
      <w:bookmarkStart w:id="9" w:name="sub_1471"/>
      <w:r w:rsidR="0035285C" w:rsidRPr="007F21DA">
        <w:rPr>
          <w:rFonts w:ascii="Times New Roman" w:eastAsia="Times New Roman" w:hAnsi="Times New Roman" w:cs="Times New Roman"/>
          <w:sz w:val="24"/>
          <w:szCs w:val="24"/>
          <w:lang w:eastAsia="ru-RU"/>
          <w14:ligatures w14:val="all"/>
        </w:rPr>
        <w:t>Оплата труда работников, занятых на работах с вредными и (или) опасными условиями труда, устанавливается в повышенном размере.</w:t>
      </w:r>
    </w:p>
    <w:p w14:paraId="2798BA26" w14:textId="77777777" w:rsidR="0035285C" w:rsidRPr="007F21DA" w:rsidRDefault="0035285C" w:rsidP="00450215">
      <w:pPr>
        <w:spacing w:after="0" w:line="240" w:lineRule="auto"/>
        <w:ind w:firstLine="709"/>
        <w:jc w:val="both"/>
        <w:rPr>
          <w:rFonts w:ascii="Times New Roman" w:eastAsia="Times New Roman" w:hAnsi="Times New Roman" w:cs="Times New Roman"/>
          <w:sz w:val="24"/>
          <w:szCs w:val="24"/>
          <w:lang w:eastAsia="ru-RU"/>
          <w14:ligatures w14:val="all"/>
        </w:rPr>
      </w:pPr>
      <w:bookmarkStart w:id="10" w:name="sub_1472"/>
      <w:bookmarkEnd w:id="9"/>
      <w:r w:rsidRPr="007F21DA">
        <w:rPr>
          <w:rFonts w:ascii="Times New Roman" w:eastAsia="Times New Roman" w:hAnsi="Times New Roman" w:cs="Times New Roman"/>
          <w:sz w:val="24"/>
          <w:szCs w:val="24"/>
          <w:lang w:eastAsia="ru-RU"/>
          <w14:ligatures w14:val="all"/>
        </w:rPr>
        <w:t>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установленной для различных видов работ с нормальными условиями труда.</w:t>
      </w:r>
    </w:p>
    <w:bookmarkEnd w:id="10"/>
    <w:p w14:paraId="410465B1" w14:textId="3B5E0557" w:rsidR="0035285C"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eastAsia="ru-RU"/>
          <w14:ligatures w14:val="all"/>
        </w:rPr>
        <w:lastRenderedPageBreak/>
        <w:t>4</w:t>
      </w:r>
      <w:r w:rsidR="0035285C" w:rsidRPr="007F21DA">
        <w:rPr>
          <w:rFonts w:ascii="Times New Roman" w:eastAsia="Times New Roman" w:hAnsi="Times New Roman" w:cs="Times New Roman"/>
          <w:sz w:val="24"/>
          <w:szCs w:val="24"/>
          <w:lang w:eastAsia="ru-RU"/>
          <w14:ligatures w14:val="all"/>
        </w:rPr>
        <w:t>.25. Работодатель выплачивает работникам за счет собственных средств первые три дня временной нетрудоспособности с учетом страхового стажа в соответствии с Федеральным законом от 29 декабря 2006 года № 255-ФЗ «Об обязательном социальном страховании на случай временной нетрудоспособности и в связи с материнством».</w:t>
      </w:r>
    </w:p>
    <w:p w14:paraId="60BE03E0" w14:textId="49FF7130" w:rsidR="0035285C" w:rsidRPr="007F21DA" w:rsidRDefault="00650021" w:rsidP="00450215">
      <w:pPr>
        <w:spacing w:after="0" w:line="240" w:lineRule="auto"/>
        <w:ind w:firstLine="709"/>
        <w:jc w:val="both"/>
        <w:rPr>
          <w:rFonts w:ascii="Times New Roman" w:eastAsia="Times New Roman" w:hAnsi="Times New Roman" w:cs="Times New Roman"/>
          <w:i/>
          <w:iCs/>
          <w:sz w:val="24"/>
          <w:szCs w:val="24"/>
          <w:lang w:eastAsia="ru-RU"/>
          <w14:ligatures w14:val="all"/>
        </w:rPr>
      </w:pPr>
      <w:r>
        <w:rPr>
          <w:rFonts w:ascii="Times New Roman" w:eastAsia="Times New Roman" w:hAnsi="Times New Roman" w:cs="Times New Roman"/>
          <w:sz w:val="24"/>
          <w:szCs w:val="24"/>
          <w:lang w:val="x-none" w:eastAsia="ru-RU"/>
          <w14:ligatures w14:val="all"/>
        </w:rPr>
        <w:t>4</w:t>
      </w:r>
      <w:r w:rsidR="0035285C" w:rsidRPr="007F21DA">
        <w:rPr>
          <w:rFonts w:ascii="Times New Roman" w:eastAsia="Times New Roman" w:hAnsi="Times New Roman" w:cs="Times New Roman"/>
          <w:sz w:val="24"/>
          <w:szCs w:val="24"/>
          <w:lang w:val="x-none" w:eastAsia="ru-RU"/>
          <w14:ligatures w14:val="all"/>
        </w:rPr>
        <w:t>.26. За работу в ночное время с 22.00 до 6.00 часов следующего дня работнику выплачивается надбавка в размере не менее 20% часовой тарифной ставки (оклада (должностного оклада) оклада за каждый час работы.</w:t>
      </w:r>
      <w:r w:rsidR="0035285C" w:rsidRPr="007F21DA">
        <w:rPr>
          <w:rFonts w:ascii="Times New Roman" w:eastAsia="Times New Roman" w:hAnsi="Times New Roman" w:cs="Times New Roman"/>
          <w:sz w:val="24"/>
          <w:szCs w:val="24"/>
          <w:lang w:eastAsia="ru-RU"/>
          <w14:ligatures w14:val="all"/>
        </w:rPr>
        <w:t xml:space="preserve"> </w:t>
      </w:r>
    </w:p>
    <w:p w14:paraId="74A79AA3" w14:textId="79AE9442" w:rsidR="0035285C"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eastAsia="ru-RU"/>
          <w14:ligatures w14:val="all"/>
        </w:rPr>
        <w:t>4</w:t>
      </w:r>
      <w:r w:rsidR="0035285C" w:rsidRPr="007F21DA">
        <w:rPr>
          <w:rFonts w:ascii="Times New Roman" w:eastAsia="Times New Roman" w:hAnsi="Times New Roman" w:cs="Times New Roman"/>
          <w:sz w:val="24"/>
          <w:szCs w:val="24"/>
          <w:lang w:eastAsia="ru-RU"/>
          <w14:ligatures w14:val="all"/>
        </w:rPr>
        <w:t>.27. Стороны рекомендуют:</w:t>
      </w:r>
    </w:p>
    <w:p w14:paraId="0F41E339" w14:textId="18037EB6" w:rsidR="00833B72" w:rsidRPr="007F21DA" w:rsidRDefault="0035285C"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xml:space="preserve">При определении количества штатных единиц должность уборщика служебных помещений устанавливать из расчета 0,5 единицы должности на каждые 250 квадратных метров убираемой площади, но не менее 0,5 должности на образовательную организацию. </w:t>
      </w:r>
    </w:p>
    <w:p w14:paraId="769CD846" w14:textId="2EE0DD7F" w:rsidR="00D87BE9" w:rsidRPr="007F21DA" w:rsidRDefault="00650021"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bCs/>
          <w:color w:val="000000"/>
          <w:sz w:val="24"/>
          <w:szCs w:val="24"/>
          <w:lang w:val="x-none" w:eastAsia="ru-RU"/>
          <w14:ligatures w14:val="all"/>
        </w:rPr>
        <w:t>4</w:t>
      </w:r>
      <w:r w:rsidR="00D87BE9" w:rsidRPr="007F21DA">
        <w:rPr>
          <w:rFonts w:ascii="Times New Roman" w:eastAsia="Times New Roman" w:hAnsi="Times New Roman" w:cs="Times New Roman"/>
          <w:bCs/>
          <w:color w:val="000000"/>
          <w:sz w:val="24"/>
          <w:szCs w:val="24"/>
          <w:lang w:val="x-none" w:eastAsia="ru-RU"/>
          <w14:ligatures w14:val="all"/>
        </w:rPr>
        <w:t>.2</w:t>
      </w:r>
      <w:r w:rsidR="00D87BE9" w:rsidRPr="007F21DA">
        <w:rPr>
          <w:rFonts w:ascii="Times New Roman" w:eastAsia="Times New Roman" w:hAnsi="Times New Roman" w:cs="Times New Roman"/>
          <w:bCs/>
          <w:color w:val="000000"/>
          <w:sz w:val="24"/>
          <w:szCs w:val="24"/>
          <w:lang w:eastAsia="ru-RU"/>
          <w14:ligatures w14:val="all"/>
        </w:rPr>
        <w:t xml:space="preserve">8. </w:t>
      </w:r>
      <w:r w:rsidR="00D87BE9" w:rsidRPr="007F21DA">
        <w:rPr>
          <w:rFonts w:ascii="Times New Roman" w:eastAsia="Times New Roman" w:hAnsi="Times New Roman" w:cs="Times New Roman"/>
          <w:sz w:val="24"/>
          <w:szCs w:val="24"/>
          <w:lang w:eastAsia="ru-RU"/>
          <w14:ligatures w14:val="all"/>
        </w:rPr>
        <w:t xml:space="preserve">Муслюмовская территориальная организация Общероссийского Профсоюза образования: </w:t>
      </w:r>
    </w:p>
    <w:p w14:paraId="15B0E0C7" w14:textId="659BADB9"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.2</w:t>
      </w:r>
      <w:r w:rsidR="0035285C" w:rsidRPr="007F21DA">
        <w:rPr>
          <w:rFonts w:ascii="Times New Roman" w:eastAsia="Times New Roman" w:hAnsi="Times New Roman" w:cs="Times New Roman"/>
          <w:color w:val="000000"/>
          <w:sz w:val="24"/>
          <w:szCs w:val="24"/>
          <w:lang w:eastAsia="ru-RU"/>
          <w14:ligatures w14:val="all"/>
        </w:rPr>
        <w:t>8</w:t>
      </w:r>
      <w:r w:rsidR="0035285C" w:rsidRPr="007F21DA">
        <w:rPr>
          <w:rFonts w:ascii="Times New Roman" w:eastAsia="Times New Roman" w:hAnsi="Times New Roman" w:cs="Times New Roman"/>
          <w:color w:val="000000"/>
          <w:sz w:val="24"/>
          <w:szCs w:val="24"/>
          <w:lang w:val="x-none" w:eastAsia="ru-RU"/>
          <w14:ligatures w14:val="all"/>
        </w:rPr>
        <w:t>.1. Оказывает бесплатную методическую, юридическую и практическую помощь членам профсоюза по защите их социально-экономических, трудовых прав, в том числе и при обращении в судебные инстанции.</w:t>
      </w:r>
    </w:p>
    <w:p w14:paraId="6DB6C72A" w14:textId="77777777" w:rsidR="00833B72" w:rsidRPr="007F21DA" w:rsidRDefault="00833B72"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p>
    <w:p w14:paraId="3DAC00E5" w14:textId="4B718D6A" w:rsidR="0035285C" w:rsidRPr="007F21DA" w:rsidRDefault="00650021"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r>
        <w:rPr>
          <w:rFonts w:ascii="Times New Roman" w:eastAsia="Times New Roman" w:hAnsi="Times New Roman" w:cs="Times New Roman"/>
          <w:color w:val="000000"/>
          <w:sz w:val="24"/>
          <w:szCs w:val="24"/>
          <w:lang w:val="x-none" w:eastAsia="ru-RU"/>
          <w14:ligatures w14:val="all"/>
        </w:rPr>
        <w:t>4</w:t>
      </w:r>
      <w:r w:rsidR="0035285C" w:rsidRPr="007F21DA">
        <w:rPr>
          <w:rFonts w:ascii="Times New Roman" w:eastAsia="Times New Roman" w:hAnsi="Times New Roman" w:cs="Times New Roman"/>
          <w:color w:val="000000"/>
          <w:sz w:val="24"/>
          <w:szCs w:val="24"/>
          <w:lang w:val="x-none" w:eastAsia="ru-RU"/>
          <w14:ligatures w14:val="all"/>
        </w:rPr>
        <w:t>.2</w:t>
      </w:r>
      <w:r w:rsidR="0035285C" w:rsidRPr="007F21DA">
        <w:rPr>
          <w:rFonts w:ascii="Times New Roman" w:eastAsia="Times New Roman" w:hAnsi="Times New Roman" w:cs="Times New Roman"/>
          <w:color w:val="000000"/>
          <w:sz w:val="24"/>
          <w:szCs w:val="24"/>
          <w:lang w:eastAsia="ru-RU"/>
          <w14:ligatures w14:val="all"/>
        </w:rPr>
        <w:t>8</w:t>
      </w:r>
      <w:r w:rsidR="0035285C" w:rsidRPr="007F21DA">
        <w:rPr>
          <w:rFonts w:ascii="Times New Roman" w:eastAsia="Times New Roman" w:hAnsi="Times New Roman" w:cs="Times New Roman"/>
          <w:color w:val="000000"/>
          <w:sz w:val="24"/>
          <w:szCs w:val="24"/>
          <w:lang w:val="x-none" w:eastAsia="ru-RU"/>
          <w14:ligatures w14:val="all"/>
        </w:rPr>
        <w:t>.2. Обеспечивает издание информационно-методических материалов, обучение профсоюзного актива по вопросам оплаты труда, трудового законодательства, жилищного, пенсионного законодательства и норм социального страхования.</w:t>
      </w:r>
    </w:p>
    <w:p w14:paraId="1FC1351D" w14:textId="77777777" w:rsidR="00833B72" w:rsidRPr="007F21DA" w:rsidRDefault="00833B72" w:rsidP="00450215">
      <w:pPr>
        <w:spacing w:after="0" w:line="240" w:lineRule="auto"/>
        <w:ind w:firstLine="709"/>
        <w:jc w:val="both"/>
        <w:rPr>
          <w:rFonts w:ascii="Times New Roman" w:eastAsia="Times New Roman" w:hAnsi="Times New Roman" w:cs="Times New Roman"/>
          <w:color w:val="000000"/>
          <w:sz w:val="24"/>
          <w:szCs w:val="24"/>
          <w:lang w:val="x-none" w:eastAsia="ru-RU"/>
          <w14:ligatures w14:val="all"/>
        </w:rPr>
      </w:pPr>
    </w:p>
    <w:p w14:paraId="60FB21F8" w14:textId="27A4F6D6" w:rsidR="0035285C" w:rsidRPr="007F21DA" w:rsidRDefault="0035285C" w:rsidP="00450215">
      <w:pPr>
        <w:spacing w:after="0" w:line="240" w:lineRule="auto"/>
        <w:ind w:firstLine="708"/>
        <w:jc w:val="both"/>
        <w:rPr>
          <w:rFonts w:ascii="Times New Roman" w:hAnsi="Times New Roman" w:cs="Times New Roman"/>
          <w:sz w:val="24"/>
          <w:szCs w:val="24"/>
        </w:rPr>
      </w:pPr>
      <w:r w:rsidRPr="007F21DA">
        <w:rPr>
          <w:rFonts w:ascii="Times New Roman" w:hAnsi="Times New Roman" w:cs="Times New Roman"/>
          <w:b/>
          <w:bCs/>
          <w:sz w:val="24"/>
          <w:szCs w:val="24"/>
        </w:rPr>
        <w:t xml:space="preserve">Раздел </w:t>
      </w:r>
      <w:r w:rsidRPr="007F21DA">
        <w:rPr>
          <w:rFonts w:ascii="Times New Roman" w:hAnsi="Times New Roman" w:cs="Times New Roman"/>
          <w:b/>
          <w:bCs/>
          <w:sz w:val="24"/>
          <w:szCs w:val="24"/>
          <w:lang w:val="en-US"/>
        </w:rPr>
        <w:t>IX</w:t>
      </w:r>
      <w:r w:rsidRPr="007F21DA">
        <w:rPr>
          <w:rFonts w:ascii="Times New Roman" w:hAnsi="Times New Roman" w:cs="Times New Roman"/>
          <w:b/>
          <w:bCs/>
          <w:sz w:val="24"/>
          <w:szCs w:val="24"/>
        </w:rPr>
        <w:t>. Социальные гарантии, льготы</w:t>
      </w:r>
      <w:r w:rsidRPr="007F21DA">
        <w:rPr>
          <w:rFonts w:ascii="Times New Roman" w:hAnsi="Times New Roman" w:cs="Times New Roman"/>
          <w:sz w:val="24"/>
          <w:szCs w:val="24"/>
        </w:rPr>
        <w:t xml:space="preserve"> </w:t>
      </w:r>
      <w:r w:rsidR="00650021">
        <w:rPr>
          <w:rFonts w:ascii="Times New Roman" w:hAnsi="Times New Roman" w:cs="Times New Roman"/>
          <w:b/>
          <w:bCs/>
          <w:sz w:val="24"/>
          <w:szCs w:val="24"/>
        </w:rPr>
        <w:t>пункт 5.1.2</w:t>
      </w:r>
      <w:r w:rsidRPr="007F21DA">
        <w:rPr>
          <w:rFonts w:ascii="Times New Roman" w:hAnsi="Times New Roman" w:cs="Times New Roman"/>
          <w:b/>
          <w:bCs/>
          <w:sz w:val="24"/>
          <w:szCs w:val="24"/>
        </w:rPr>
        <w:t xml:space="preserve">. </w:t>
      </w:r>
      <w:r w:rsidRPr="007F21DA">
        <w:rPr>
          <w:rFonts w:ascii="Times New Roman" w:hAnsi="Times New Roman" w:cs="Times New Roman"/>
          <w:sz w:val="24"/>
          <w:szCs w:val="24"/>
        </w:rPr>
        <w:t xml:space="preserve"> изложить в следующей редакции «Участие в Федеральной единой бонусной программе «Профплюс»: скидки и выгодные предложения, финансовые и страховые продукты для членов профсоюза при наличии электронного профсоюзного билета»</w:t>
      </w:r>
    </w:p>
    <w:p w14:paraId="239618DB" w14:textId="77777777" w:rsidR="00EB5E5B" w:rsidRPr="007F21DA" w:rsidRDefault="00EB5E5B" w:rsidP="00450215">
      <w:pPr>
        <w:spacing w:after="0" w:line="240" w:lineRule="auto"/>
        <w:ind w:firstLine="708"/>
        <w:jc w:val="both"/>
        <w:rPr>
          <w:rFonts w:ascii="Times New Roman" w:hAnsi="Times New Roman" w:cs="Times New Roman"/>
          <w:b/>
          <w:bCs/>
          <w:sz w:val="24"/>
          <w:szCs w:val="24"/>
        </w:rPr>
      </w:pPr>
    </w:p>
    <w:p w14:paraId="1D5309DA" w14:textId="5C5580CF" w:rsidR="0035285C" w:rsidRPr="007F21DA" w:rsidRDefault="0035285C" w:rsidP="00450215">
      <w:pPr>
        <w:spacing w:after="0" w:line="240" w:lineRule="auto"/>
        <w:ind w:firstLine="708"/>
        <w:jc w:val="both"/>
        <w:rPr>
          <w:rFonts w:ascii="Times New Roman" w:hAnsi="Times New Roman" w:cs="Times New Roman"/>
          <w:sz w:val="24"/>
          <w:szCs w:val="24"/>
        </w:rPr>
      </w:pPr>
      <w:r w:rsidRPr="007F21DA">
        <w:rPr>
          <w:rFonts w:ascii="Times New Roman" w:hAnsi="Times New Roman" w:cs="Times New Roman"/>
          <w:b/>
          <w:bCs/>
          <w:sz w:val="24"/>
          <w:szCs w:val="24"/>
        </w:rPr>
        <w:t xml:space="preserve">Раздел </w:t>
      </w:r>
      <w:r w:rsidRPr="007F21DA">
        <w:rPr>
          <w:rFonts w:ascii="Times New Roman" w:hAnsi="Times New Roman" w:cs="Times New Roman"/>
          <w:b/>
          <w:bCs/>
          <w:sz w:val="24"/>
          <w:szCs w:val="24"/>
          <w:lang w:val="en-US"/>
        </w:rPr>
        <w:t>X</w:t>
      </w:r>
      <w:r w:rsidRPr="007F21DA">
        <w:rPr>
          <w:rFonts w:ascii="Times New Roman" w:hAnsi="Times New Roman" w:cs="Times New Roman"/>
          <w:b/>
          <w:bCs/>
          <w:sz w:val="24"/>
          <w:szCs w:val="24"/>
        </w:rPr>
        <w:t>. Пенсионное обеспечение</w:t>
      </w:r>
      <w:r w:rsidRPr="007F21DA">
        <w:rPr>
          <w:rFonts w:ascii="Times New Roman" w:hAnsi="Times New Roman" w:cs="Times New Roman"/>
          <w:sz w:val="24"/>
          <w:szCs w:val="24"/>
        </w:rPr>
        <w:t xml:space="preserve"> </w:t>
      </w:r>
      <w:r w:rsidR="003F346A">
        <w:rPr>
          <w:rFonts w:ascii="Times New Roman" w:hAnsi="Times New Roman" w:cs="Times New Roman"/>
          <w:b/>
          <w:bCs/>
          <w:sz w:val="24"/>
          <w:szCs w:val="24"/>
        </w:rPr>
        <w:t>пункт 9</w:t>
      </w:r>
      <w:r w:rsidRPr="007F21DA">
        <w:rPr>
          <w:rFonts w:ascii="Times New Roman" w:hAnsi="Times New Roman" w:cs="Times New Roman"/>
          <w:b/>
          <w:bCs/>
          <w:sz w:val="24"/>
          <w:szCs w:val="24"/>
        </w:rPr>
        <w:t>.</w:t>
      </w:r>
      <w:r w:rsidR="00F01A31" w:rsidRPr="007F21DA">
        <w:rPr>
          <w:rFonts w:ascii="Times New Roman" w:hAnsi="Times New Roman" w:cs="Times New Roman"/>
          <w:b/>
          <w:bCs/>
          <w:sz w:val="24"/>
          <w:szCs w:val="24"/>
        </w:rPr>
        <w:t xml:space="preserve"> </w:t>
      </w:r>
      <w:r w:rsidRPr="007F21DA">
        <w:rPr>
          <w:rFonts w:ascii="Times New Roman" w:hAnsi="Times New Roman" w:cs="Times New Roman"/>
          <w:b/>
          <w:bCs/>
          <w:sz w:val="24"/>
          <w:szCs w:val="24"/>
        </w:rPr>
        <w:t>3. изложить в следующей</w:t>
      </w:r>
      <w:r w:rsidRPr="007F21DA">
        <w:rPr>
          <w:rFonts w:ascii="Times New Roman" w:hAnsi="Times New Roman" w:cs="Times New Roman"/>
          <w:sz w:val="24"/>
          <w:szCs w:val="24"/>
        </w:rPr>
        <w:t xml:space="preserve"> </w:t>
      </w:r>
      <w:r w:rsidRPr="007F21DA">
        <w:rPr>
          <w:rFonts w:ascii="Times New Roman" w:hAnsi="Times New Roman" w:cs="Times New Roman"/>
          <w:b/>
          <w:bCs/>
          <w:sz w:val="24"/>
          <w:szCs w:val="24"/>
        </w:rPr>
        <w:t>редакции</w:t>
      </w:r>
      <w:r w:rsidRPr="007F21DA">
        <w:rPr>
          <w:rFonts w:ascii="Times New Roman" w:hAnsi="Times New Roman" w:cs="Times New Roman"/>
          <w:sz w:val="24"/>
          <w:szCs w:val="24"/>
        </w:rPr>
        <w:t xml:space="preserve"> «Стороны проводят разъяснительную работу по осуществлению негосударственного пенсионного обеспечения отдельных работников системы образования в соответствие с Постановлением Кабинета Министров Республики Татарстан от 30.12.2004 г. № 584 «О негосударственном пенсионном обеспечении отдельных работников бюджетной сферы Республики Татарстан».</w:t>
      </w:r>
    </w:p>
    <w:p w14:paraId="50445F33" w14:textId="77777777" w:rsidR="00EB5E5B" w:rsidRPr="007F21DA" w:rsidRDefault="00EB5E5B" w:rsidP="00450215">
      <w:pPr>
        <w:shd w:val="clear" w:color="auto" w:fill="FFFFFF"/>
        <w:spacing w:after="0" w:line="240" w:lineRule="auto"/>
        <w:ind w:firstLine="708"/>
        <w:jc w:val="both"/>
        <w:rPr>
          <w:rFonts w:ascii="Times New Roman" w:eastAsia="Times New Roman" w:hAnsi="Times New Roman" w:cs="Times New Roman"/>
          <w:b/>
          <w:bCs/>
          <w:color w:val="1A1A1A"/>
          <w:sz w:val="24"/>
          <w:szCs w:val="24"/>
          <w:lang w:eastAsia="ru-RU"/>
        </w:rPr>
      </w:pPr>
    </w:p>
    <w:p w14:paraId="32F1D26A" w14:textId="1E015A0E" w:rsidR="00DC1059" w:rsidRPr="007F21DA" w:rsidRDefault="003F346A" w:rsidP="00450215">
      <w:pPr>
        <w:shd w:val="clear" w:color="auto" w:fill="FFFFFF"/>
        <w:spacing w:after="0" w:line="240" w:lineRule="auto"/>
        <w:ind w:firstLine="708"/>
        <w:jc w:val="both"/>
        <w:rPr>
          <w:rFonts w:ascii="Times New Roman" w:eastAsia="Times New Roman" w:hAnsi="Times New Roman" w:cs="Times New Roman"/>
          <w:b/>
          <w:bCs/>
          <w:color w:val="1A1A1A"/>
          <w:sz w:val="24"/>
          <w:szCs w:val="24"/>
          <w:lang w:eastAsia="ru-RU"/>
        </w:rPr>
      </w:pPr>
      <w:r>
        <w:rPr>
          <w:rFonts w:ascii="Times New Roman" w:eastAsia="Times New Roman" w:hAnsi="Times New Roman" w:cs="Times New Roman"/>
          <w:b/>
          <w:bCs/>
          <w:color w:val="1A1A1A"/>
          <w:sz w:val="24"/>
          <w:szCs w:val="24"/>
          <w:lang w:eastAsia="ru-RU"/>
        </w:rPr>
        <w:t>Приложение № 3</w:t>
      </w:r>
      <w:r w:rsidR="0035285C" w:rsidRPr="007F21DA">
        <w:rPr>
          <w:rFonts w:ascii="Times New Roman" w:eastAsia="Times New Roman" w:hAnsi="Times New Roman" w:cs="Times New Roman"/>
          <w:b/>
          <w:bCs/>
          <w:color w:val="1A1A1A"/>
          <w:sz w:val="24"/>
          <w:szCs w:val="24"/>
          <w:lang w:eastAsia="ru-RU"/>
        </w:rPr>
        <w:t xml:space="preserve"> «Права и льготы, предоставляемые педагогическим работникам образовательных организаций Республики Татарстан при подготовке и проведении аттестации» </w:t>
      </w:r>
    </w:p>
    <w:p w14:paraId="4F151173" w14:textId="34E88588" w:rsidR="001D55B9" w:rsidRPr="007F21DA" w:rsidRDefault="001D55B9" w:rsidP="009C01A3">
      <w:pPr>
        <w:tabs>
          <w:tab w:val="num" w:pos="240"/>
        </w:tabs>
        <w:spacing w:after="0" w:line="240" w:lineRule="auto"/>
        <w:ind w:firstLine="709"/>
        <w:jc w:val="both"/>
        <w:rPr>
          <w:rFonts w:ascii="Times New Roman" w:hAnsi="Times New Roman" w:cs="Times New Roman"/>
          <w:b/>
          <w:bCs/>
          <w:sz w:val="24"/>
          <w:szCs w:val="24"/>
          <w:lang w:eastAsia="ru-RU"/>
        </w:rPr>
      </w:pPr>
      <w:bookmarkStart w:id="11" w:name="_Hlk184042303"/>
      <w:r w:rsidRPr="007F21DA">
        <w:rPr>
          <w:rFonts w:ascii="Times New Roman" w:eastAsia="Times New Roman" w:hAnsi="Times New Roman" w:cs="Times New Roman"/>
          <w:b/>
          <w:sz w:val="24"/>
          <w:szCs w:val="24"/>
          <w:lang w:eastAsia="ru-RU"/>
          <w14:ligatures w14:val="all"/>
        </w:rPr>
        <w:t xml:space="preserve">В Разделе </w:t>
      </w:r>
      <w:r w:rsidR="00B145F7" w:rsidRPr="007F21DA">
        <w:rPr>
          <w:rFonts w:ascii="Times New Roman" w:eastAsia="Times New Roman" w:hAnsi="Times New Roman" w:cs="Times New Roman"/>
          <w:b/>
          <w:sz w:val="24"/>
          <w:szCs w:val="24"/>
          <w:lang w:val="en-US" w:eastAsia="ru-RU"/>
          <w14:ligatures w14:val="all"/>
        </w:rPr>
        <w:t>II</w:t>
      </w:r>
      <w:r w:rsidR="003F346A">
        <w:rPr>
          <w:rFonts w:ascii="Times New Roman" w:eastAsia="Times New Roman" w:hAnsi="Times New Roman" w:cs="Times New Roman"/>
          <w:b/>
          <w:sz w:val="24"/>
          <w:szCs w:val="24"/>
          <w:lang w:val="en-US" w:eastAsia="ru-RU"/>
          <w14:ligatures w14:val="all"/>
        </w:rPr>
        <w:t>I</w:t>
      </w:r>
      <w:r w:rsidR="00B145F7" w:rsidRPr="007F21DA">
        <w:rPr>
          <w:rFonts w:ascii="Times New Roman" w:eastAsia="Times New Roman" w:hAnsi="Times New Roman" w:cs="Times New Roman"/>
          <w:b/>
          <w:sz w:val="24"/>
          <w:szCs w:val="24"/>
          <w:lang w:eastAsia="ru-RU"/>
          <w14:ligatures w14:val="all"/>
        </w:rPr>
        <w:t xml:space="preserve">. Льготы по установлению уровня оплаты труда работника во взаимосвязи с имеющейся квалификационной категорией </w:t>
      </w:r>
      <w:r w:rsidRPr="007F21DA">
        <w:rPr>
          <w:rFonts w:ascii="Times New Roman" w:hAnsi="Times New Roman" w:cs="Times New Roman"/>
          <w:b/>
          <w:bCs/>
          <w:sz w:val="24"/>
          <w:szCs w:val="24"/>
          <w:lang w:eastAsia="ru-RU"/>
        </w:rPr>
        <w:t>внести изменения в таблицу</w:t>
      </w:r>
    </w:p>
    <w:p w14:paraId="7CDB1420" w14:textId="1D7622AF" w:rsidR="00B145F7" w:rsidRPr="007F21DA" w:rsidRDefault="00903F8E" w:rsidP="00450215">
      <w:pPr>
        <w:spacing w:after="0" w:line="240" w:lineRule="auto"/>
        <w:ind w:firstLine="709"/>
        <w:jc w:val="both"/>
        <w:rPr>
          <w:rFonts w:ascii="Times New Roman" w:eastAsia="Times New Roman" w:hAnsi="Times New Roman" w:cs="Times New Roman"/>
          <w:sz w:val="24"/>
          <w:szCs w:val="24"/>
          <w:lang w:eastAsia="ru-RU"/>
          <w14:ligatures w14:val="all"/>
        </w:rPr>
      </w:pPr>
      <w:r>
        <w:rPr>
          <w:rFonts w:ascii="Times New Roman" w:eastAsia="Times New Roman" w:hAnsi="Times New Roman" w:cs="Times New Roman"/>
          <w:sz w:val="24"/>
          <w:szCs w:val="24"/>
          <w:lang w:eastAsia="ru-RU"/>
          <w14:ligatures w14:val="all"/>
        </w:rPr>
        <w:t>3</w:t>
      </w:r>
      <w:r w:rsidR="00B145F7" w:rsidRPr="007F21DA">
        <w:rPr>
          <w:rFonts w:ascii="Times New Roman" w:eastAsia="Times New Roman" w:hAnsi="Times New Roman" w:cs="Times New Roman"/>
          <w:sz w:val="24"/>
          <w:szCs w:val="24"/>
          <w:lang w:eastAsia="ru-RU"/>
          <w14:ligatures w14:val="all"/>
        </w:rPr>
        <w:t>.1. В соответствии с отраслевым Соглашением на 2024-2026гг., заключенным между Общероссийским профсоюзом образования и Министерством просвещения Российской Федерации, квалификационные категории, установленные</w:t>
      </w:r>
      <w:r w:rsidR="00B145F7" w:rsidRPr="007F21DA">
        <w:rPr>
          <w:rFonts w:ascii="Times New Roman" w:eastAsia="Times New Roman" w:hAnsi="Times New Roman" w:cs="Times New Roman"/>
          <w:color w:val="FF0000"/>
          <w:sz w:val="24"/>
          <w:szCs w:val="24"/>
          <w:lang w:eastAsia="ru-RU"/>
          <w14:ligatures w14:val="all"/>
        </w:rPr>
        <w:t xml:space="preserve"> </w:t>
      </w:r>
      <w:r w:rsidR="00B145F7" w:rsidRPr="007F21DA">
        <w:rPr>
          <w:rFonts w:ascii="Times New Roman" w:eastAsia="Times New Roman" w:hAnsi="Times New Roman" w:cs="Times New Roman"/>
          <w:sz w:val="24"/>
          <w:szCs w:val="24"/>
          <w:lang w:eastAsia="ru-RU"/>
          <w14:ligatures w14:val="all"/>
        </w:rPr>
        <w:t>педагогическим работникам в соответствии с Порядком аттестации педагогических работников, утвержденным приказом Министерства просвещения Российской Федерации</w:t>
      </w:r>
      <w:r w:rsidR="00B145F7" w:rsidRPr="007F21DA">
        <w:rPr>
          <w:rFonts w:ascii="Times New Roman" w:eastAsia="Times New Roman" w:hAnsi="Times New Roman" w:cs="Times New Roman"/>
          <w:color w:val="FF0000"/>
          <w:sz w:val="24"/>
          <w:szCs w:val="24"/>
          <w:lang w:eastAsia="ru-RU"/>
          <w14:ligatures w14:val="all"/>
        </w:rPr>
        <w:t xml:space="preserve"> </w:t>
      </w:r>
      <w:r w:rsidR="00B145F7" w:rsidRPr="007F21DA">
        <w:rPr>
          <w:rFonts w:ascii="Times New Roman" w:eastAsia="Times New Roman" w:hAnsi="Times New Roman" w:cs="Times New Roman"/>
          <w:sz w:val="24"/>
          <w:szCs w:val="24"/>
          <w:lang w:eastAsia="ru-RU"/>
          <w14:ligatures w14:val="all"/>
        </w:rPr>
        <w:t>от 24 марта 2023 г. № 196</w:t>
      </w:r>
      <w:r w:rsidR="00B145F7" w:rsidRPr="007F21DA">
        <w:rPr>
          <w:rFonts w:ascii="Times New Roman" w:hAnsi="Times New Roman" w:cs="Times New Roman"/>
          <w:sz w:val="24"/>
          <w:szCs w:val="24"/>
        </w:rPr>
        <w:t xml:space="preserve"> «</w:t>
      </w:r>
      <w:r w:rsidR="00B145F7" w:rsidRPr="007F21DA">
        <w:rPr>
          <w:rFonts w:ascii="Times New Roman" w:eastAsia="Times New Roman" w:hAnsi="Times New Roman" w:cs="Times New Roman"/>
          <w:sz w:val="24"/>
          <w:szCs w:val="24"/>
          <w:lang w:eastAsia="ru-RU"/>
          <w14:ligatures w14:val="all"/>
        </w:rPr>
        <w:t xml:space="preserve">Об утверждении Порядка проведения аттестации педагогических работников организаций, осуществляющих образовательную деятельность» (далее – Порядок), учитываются в следующих случаях: </w:t>
      </w:r>
    </w:p>
    <w:p w14:paraId="7BA00E07" w14:textId="77777777" w:rsidR="00B145F7" w:rsidRPr="007F21DA" w:rsidRDefault="00B145F7"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при работе в должности, по которой установлена квалификационная категория, независимо от типа и вида образовательного учреждения, преподаваемого предмета (дисциплины);</w:t>
      </w:r>
    </w:p>
    <w:p w14:paraId="46470CDE" w14:textId="77777777" w:rsidR="00B145F7" w:rsidRPr="007F21DA" w:rsidRDefault="00B145F7"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при возобновлении работы в должности, по которой установлена категория, независимо от перерывов в работе;</w:t>
      </w:r>
    </w:p>
    <w:p w14:paraId="2EC570E6" w14:textId="77777777" w:rsidR="00B145F7" w:rsidRPr="007F21DA" w:rsidRDefault="00B145F7" w:rsidP="00450215">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xml:space="preserve">-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w:t>
      </w:r>
      <w:r w:rsidRPr="007F21DA">
        <w:rPr>
          <w:rFonts w:ascii="Times New Roman" w:eastAsia="Times New Roman" w:hAnsi="Times New Roman" w:cs="Times New Roman"/>
          <w:sz w:val="24"/>
          <w:szCs w:val="24"/>
          <w:lang w:eastAsia="ru-RU"/>
          <w14:ligatures w14:val="all"/>
        </w:rPr>
        <w:lastRenderedPageBreak/>
        <w:t>муниципальные образовательные учреждения при условии, если аттестация этих работников осуществлялась в соответствии с Порядком;</w:t>
      </w:r>
    </w:p>
    <w:p w14:paraId="0B5E1004" w14:textId="25515B7F" w:rsidR="00B145F7" w:rsidRPr="00F27657" w:rsidRDefault="00B145F7" w:rsidP="00F27657">
      <w:pPr>
        <w:spacing w:after="0" w:line="240" w:lineRule="auto"/>
        <w:ind w:firstLine="709"/>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w:t>
      </w:r>
      <w:r w:rsidR="00450215" w:rsidRPr="007F21DA">
        <w:rPr>
          <w:rFonts w:ascii="Times New Roman" w:eastAsia="Times New Roman" w:hAnsi="Times New Roman" w:cs="Times New Roman"/>
          <w:sz w:val="24"/>
          <w:szCs w:val="24"/>
          <w:lang w:eastAsia="ru-RU"/>
          <w14:ligatures w14:val="all"/>
        </w:rPr>
        <w:t xml:space="preserve"> </w:t>
      </w:r>
      <w:r w:rsidRPr="007F21DA">
        <w:rPr>
          <w:rFonts w:ascii="Times New Roman" w:eastAsia="Times New Roman" w:hAnsi="Times New Roman" w:cs="Times New Roman"/>
          <w:sz w:val="24"/>
          <w:szCs w:val="24"/>
          <w:lang w:eastAsia="ru-RU"/>
          <w14:ligatures w14:val="all"/>
        </w:rPr>
        <w:t>- инструктор-методист, старший тренер-преподаватель - тренер-преподаватель), независимо от того, по какой конкретно должности установлена</w:t>
      </w:r>
      <w:r w:rsidRPr="007F21DA">
        <w:rPr>
          <w:rFonts w:ascii="Times New Roman" w:eastAsia="Times New Roman" w:hAnsi="Times New Roman" w:cs="Times New Roman"/>
          <w:color w:val="FF0000"/>
          <w:sz w:val="24"/>
          <w:szCs w:val="24"/>
          <w:lang w:eastAsia="ru-RU"/>
          <w14:ligatures w14:val="all"/>
        </w:rPr>
        <w:t xml:space="preserve"> </w:t>
      </w:r>
      <w:r w:rsidRPr="007F21DA">
        <w:rPr>
          <w:rFonts w:ascii="Times New Roman" w:eastAsia="Times New Roman" w:hAnsi="Times New Roman" w:cs="Times New Roman"/>
          <w:sz w:val="24"/>
          <w:szCs w:val="24"/>
          <w:lang w:eastAsia="ru-RU"/>
          <w14:ligatures w14:val="all"/>
        </w:rPr>
        <w:t>квалификационная категория;</w:t>
      </w: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24"/>
        <w:gridCol w:w="5713"/>
      </w:tblGrid>
      <w:tr w:rsidR="001D55B9" w:rsidRPr="007F21DA" w14:paraId="050EBA28" w14:textId="77777777" w:rsidTr="00534BEE">
        <w:trPr>
          <w:trHeight w:val="982"/>
        </w:trPr>
        <w:tc>
          <w:tcPr>
            <w:tcW w:w="4424" w:type="dxa"/>
            <w:tcBorders>
              <w:top w:val="single" w:sz="4" w:space="0" w:color="auto"/>
              <w:left w:val="single" w:sz="4" w:space="0" w:color="auto"/>
              <w:bottom w:val="single" w:sz="4" w:space="0" w:color="auto"/>
              <w:right w:val="single" w:sz="4" w:space="0" w:color="auto"/>
            </w:tcBorders>
            <w:hideMark/>
          </w:tcPr>
          <w:bookmarkEnd w:id="11"/>
          <w:p w14:paraId="539C7136" w14:textId="77777777" w:rsidR="001D55B9" w:rsidRPr="007F21DA" w:rsidRDefault="001D55B9" w:rsidP="00594426">
            <w:pPr>
              <w:tabs>
                <w:tab w:val="num" w:pos="240"/>
              </w:tabs>
              <w:spacing w:after="0" w:line="240" w:lineRule="auto"/>
              <w:jc w:val="center"/>
              <w:rPr>
                <w:rFonts w:ascii="Times New Roman" w:eastAsia="Times New Roman" w:hAnsi="Times New Roman" w:cs="Times New Roman"/>
                <w:b/>
                <w:sz w:val="24"/>
                <w:szCs w:val="24"/>
                <w:lang w:eastAsia="ru-RU"/>
                <w14:ligatures w14:val="all"/>
              </w:rPr>
            </w:pPr>
            <w:r w:rsidRPr="007F21DA">
              <w:rPr>
                <w:rFonts w:ascii="Times New Roman" w:eastAsia="Times New Roman" w:hAnsi="Times New Roman" w:cs="Times New Roman"/>
                <w:b/>
                <w:sz w:val="24"/>
                <w:szCs w:val="24"/>
                <w:lang w:eastAsia="ru-RU"/>
                <w14:ligatures w14:val="all"/>
              </w:rPr>
              <w:t>Должность, по которой установлена квалификационная категория</w:t>
            </w:r>
          </w:p>
        </w:tc>
        <w:tc>
          <w:tcPr>
            <w:tcW w:w="5713" w:type="dxa"/>
            <w:tcBorders>
              <w:top w:val="single" w:sz="4" w:space="0" w:color="auto"/>
              <w:left w:val="single" w:sz="4" w:space="0" w:color="auto"/>
              <w:bottom w:val="single" w:sz="4" w:space="0" w:color="auto"/>
              <w:right w:val="single" w:sz="4" w:space="0" w:color="auto"/>
            </w:tcBorders>
            <w:hideMark/>
          </w:tcPr>
          <w:p w14:paraId="33B0147C" w14:textId="04A03FAD" w:rsidR="00450215" w:rsidRPr="007F21DA" w:rsidRDefault="001D55B9" w:rsidP="00EB5E5B">
            <w:pPr>
              <w:tabs>
                <w:tab w:val="num" w:pos="240"/>
              </w:tabs>
              <w:spacing w:after="0" w:line="240" w:lineRule="auto"/>
              <w:jc w:val="center"/>
              <w:rPr>
                <w:rFonts w:ascii="Times New Roman" w:eastAsia="Times New Roman" w:hAnsi="Times New Roman" w:cs="Times New Roman"/>
                <w:b/>
                <w:sz w:val="24"/>
                <w:szCs w:val="24"/>
                <w:lang w:eastAsia="ru-RU"/>
                <w14:ligatures w14:val="all"/>
              </w:rPr>
            </w:pPr>
            <w:r w:rsidRPr="007F21DA">
              <w:rPr>
                <w:rFonts w:ascii="Times New Roman" w:eastAsia="Times New Roman" w:hAnsi="Times New Roman" w:cs="Times New Roman"/>
                <w:b/>
                <w:sz w:val="24"/>
                <w:szCs w:val="24"/>
                <w:lang w:eastAsia="ru-RU"/>
                <w14:ligatures w14:val="all"/>
              </w:rPr>
              <w:t>Должность, по которой может учитываться категория, установленная по должности, указанной в графе № 1</w:t>
            </w:r>
          </w:p>
        </w:tc>
      </w:tr>
      <w:tr w:rsidR="001D55B9" w:rsidRPr="007F21DA" w14:paraId="0AC96CB9" w14:textId="77777777" w:rsidTr="00534BEE">
        <w:trPr>
          <w:trHeight w:val="70"/>
        </w:trPr>
        <w:tc>
          <w:tcPr>
            <w:tcW w:w="4424" w:type="dxa"/>
            <w:tcBorders>
              <w:top w:val="single" w:sz="4" w:space="0" w:color="auto"/>
              <w:left w:val="single" w:sz="4" w:space="0" w:color="auto"/>
              <w:bottom w:val="single" w:sz="4" w:space="0" w:color="auto"/>
              <w:right w:val="single" w:sz="4" w:space="0" w:color="auto"/>
            </w:tcBorders>
          </w:tcPr>
          <w:p w14:paraId="21085398" w14:textId="77777777" w:rsidR="001D55B9" w:rsidRPr="007F21DA" w:rsidRDefault="001D55B9" w:rsidP="00594426">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Учитель, преподаватель</w:t>
            </w:r>
          </w:p>
        </w:tc>
        <w:tc>
          <w:tcPr>
            <w:tcW w:w="5713" w:type="dxa"/>
            <w:tcBorders>
              <w:top w:val="single" w:sz="4" w:space="0" w:color="auto"/>
              <w:left w:val="single" w:sz="4" w:space="0" w:color="auto"/>
              <w:bottom w:val="single" w:sz="4" w:space="0" w:color="auto"/>
              <w:right w:val="single" w:sz="4" w:space="0" w:color="auto"/>
            </w:tcBorders>
            <w:hideMark/>
          </w:tcPr>
          <w:p w14:paraId="403B75B4" w14:textId="21C7B7A1" w:rsidR="001D55B9" w:rsidRPr="007F21DA" w:rsidRDefault="001D55B9" w:rsidP="00594426">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и защиты Родины»);</w:t>
            </w:r>
          </w:p>
          <w:p w14:paraId="441F49D1" w14:textId="77777777" w:rsidR="001D55B9" w:rsidRPr="007F21DA" w:rsidRDefault="001D55B9" w:rsidP="00594426">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советник директора по воспитанию и взаимодействию с детскими общественными объединениями;</w:t>
            </w:r>
          </w:p>
          <w:p w14:paraId="43CC08BC" w14:textId="6EE11299" w:rsidR="00804161" w:rsidRDefault="001D55B9" w:rsidP="00D87BE9">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xml:space="preserve">тьютор </w:t>
            </w:r>
          </w:p>
          <w:p w14:paraId="1266BF66" w14:textId="2BC123CD" w:rsidR="00804161" w:rsidRPr="007F21DA" w:rsidRDefault="004E78A9" w:rsidP="00D87BE9">
            <w:pPr>
              <w:tabs>
                <w:tab w:val="num" w:pos="240"/>
              </w:tabs>
              <w:spacing w:after="0" w:line="240" w:lineRule="auto"/>
              <w:jc w:val="both"/>
              <w:rPr>
                <w:rFonts w:ascii="Times New Roman" w:eastAsia="Times New Roman" w:hAnsi="Times New Roman" w:cs="Times New Roman"/>
                <w:color w:val="FF0000"/>
                <w:sz w:val="24"/>
                <w:szCs w:val="24"/>
                <w:lang w:eastAsia="ru-RU"/>
                <w14:ligatures w14:val="all"/>
              </w:rPr>
            </w:pPr>
            <w:r>
              <w:rPr>
                <w:rFonts w:ascii="Times New Roman" w:eastAsia="Times New Roman" w:hAnsi="Times New Roman" w:cs="Times New Roman"/>
                <w:color w:val="FF0000"/>
                <w:sz w:val="24"/>
                <w:szCs w:val="24"/>
                <w:lang w:eastAsia="ru-RU"/>
                <w14:ligatures w14:val="all"/>
              </w:rPr>
              <w:t xml:space="preserve">       </w:t>
            </w:r>
          </w:p>
        </w:tc>
      </w:tr>
      <w:tr w:rsidR="001D55B9" w:rsidRPr="007F21DA" w14:paraId="7A5447FC" w14:textId="77777777" w:rsidTr="00534BEE">
        <w:trPr>
          <w:trHeight w:val="2745"/>
        </w:trPr>
        <w:tc>
          <w:tcPr>
            <w:tcW w:w="4424" w:type="dxa"/>
            <w:tcBorders>
              <w:top w:val="single" w:sz="4" w:space="0" w:color="auto"/>
              <w:left w:val="single" w:sz="4" w:space="0" w:color="auto"/>
              <w:bottom w:val="single" w:sz="4" w:space="0" w:color="auto"/>
              <w:right w:val="single" w:sz="4" w:space="0" w:color="auto"/>
            </w:tcBorders>
          </w:tcPr>
          <w:p w14:paraId="3858C36A" w14:textId="77777777" w:rsidR="001D55B9" w:rsidRPr="007F21DA" w:rsidRDefault="001D55B9" w:rsidP="00594426">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Преподаватель-организатор основ безопасности и защиты Родины</w:t>
            </w:r>
          </w:p>
        </w:tc>
        <w:tc>
          <w:tcPr>
            <w:tcW w:w="5713" w:type="dxa"/>
            <w:tcBorders>
              <w:top w:val="single" w:sz="4" w:space="0" w:color="auto"/>
              <w:left w:val="single" w:sz="4" w:space="0" w:color="auto"/>
              <w:bottom w:val="single" w:sz="4" w:space="0" w:color="auto"/>
              <w:right w:val="single" w:sz="4" w:space="0" w:color="auto"/>
            </w:tcBorders>
            <w:hideMark/>
          </w:tcPr>
          <w:p w14:paraId="404D7D05" w14:textId="05DC5557" w:rsidR="001D55B9" w:rsidRPr="007F21DA" w:rsidRDefault="001D55B9" w:rsidP="00594426">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77C1F58A" w14:textId="77777777" w:rsidR="001D55B9" w:rsidRPr="007F21DA" w:rsidRDefault="001D55B9" w:rsidP="00594426">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учитель, преподаватель физкультуры (физического воспитания), руководитель физического воспитания;</w:t>
            </w:r>
          </w:p>
          <w:p w14:paraId="66F5AF55" w14:textId="4FD593F4" w:rsidR="00833B72" w:rsidRPr="007F21DA" w:rsidRDefault="001D55B9" w:rsidP="00D87BE9">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 xml:space="preserve">Советник директора по воспитанию и взаимодействию с детскими общественными объединениями </w:t>
            </w:r>
          </w:p>
        </w:tc>
      </w:tr>
      <w:tr w:rsidR="00534BEE" w:rsidRPr="007F21DA" w14:paraId="56A383E9" w14:textId="77777777" w:rsidTr="00534BEE">
        <w:trPr>
          <w:trHeight w:val="1025"/>
        </w:trPr>
        <w:tc>
          <w:tcPr>
            <w:tcW w:w="4424" w:type="dxa"/>
            <w:tcBorders>
              <w:top w:val="single" w:sz="4" w:space="0" w:color="auto"/>
              <w:left w:val="single" w:sz="4" w:space="0" w:color="auto"/>
              <w:bottom w:val="single" w:sz="4" w:space="0" w:color="auto"/>
              <w:right w:val="single" w:sz="4" w:space="0" w:color="auto"/>
            </w:tcBorders>
          </w:tcPr>
          <w:p w14:paraId="096DF85E" w14:textId="77777777" w:rsidR="00534BEE" w:rsidRPr="00534BEE" w:rsidRDefault="00534BEE" w:rsidP="00534BEE">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534BEE">
              <w:rPr>
                <w:rFonts w:ascii="Times New Roman" w:eastAsia="Times New Roman" w:hAnsi="Times New Roman" w:cs="Times New Roman"/>
                <w:sz w:val="24"/>
                <w:szCs w:val="24"/>
                <w:lang w:eastAsia="ru-RU"/>
                <w14:ligatures w14:val="all"/>
              </w:rPr>
              <w:t>Учитель, преподаватель, ведущий занятия с обучающимися по курсу «Основы безопасности и защиты Родины», «Допризывная подготовка» сверх учебной нагрузки, входящей в основные должностные обязанности;</w:t>
            </w:r>
          </w:p>
          <w:p w14:paraId="73314EC6" w14:textId="5ADDE226" w:rsidR="00534BEE" w:rsidRPr="007F21DA" w:rsidRDefault="00534BEE" w:rsidP="00534BEE">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534BEE">
              <w:rPr>
                <w:rFonts w:ascii="Times New Roman" w:eastAsia="Times New Roman" w:hAnsi="Times New Roman" w:cs="Times New Roman"/>
                <w:sz w:val="24"/>
                <w:szCs w:val="24"/>
                <w:lang w:eastAsia="ru-RU"/>
                <w14:ligatures w14:val="all"/>
              </w:rPr>
              <w:t>учитель, преподаватель физкультуры (физического воспитания), руководитель физического воспитания</w:t>
            </w:r>
          </w:p>
        </w:tc>
        <w:tc>
          <w:tcPr>
            <w:tcW w:w="5713" w:type="dxa"/>
            <w:tcBorders>
              <w:top w:val="single" w:sz="4" w:space="0" w:color="auto"/>
              <w:left w:val="single" w:sz="4" w:space="0" w:color="auto"/>
              <w:bottom w:val="single" w:sz="4" w:space="0" w:color="auto"/>
              <w:right w:val="single" w:sz="4" w:space="0" w:color="auto"/>
            </w:tcBorders>
          </w:tcPr>
          <w:p w14:paraId="45A7EFB3" w14:textId="64060A59" w:rsidR="00534BEE" w:rsidRPr="007F21DA" w:rsidRDefault="00534BEE" w:rsidP="00594426">
            <w:pPr>
              <w:tabs>
                <w:tab w:val="num" w:pos="240"/>
              </w:tabs>
              <w:spacing w:after="0" w:line="240" w:lineRule="auto"/>
              <w:jc w:val="both"/>
              <w:rPr>
                <w:rFonts w:ascii="Times New Roman" w:eastAsia="Times New Roman" w:hAnsi="Times New Roman" w:cs="Times New Roman"/>
                <w:sz w:val="24"/>
                <w:szCs w:val="24"/>
                <w:lang w:eastAsia="ru-RU"/>
                <w14:ligatures w14:val="all"/>
              </w:rPr>
            </w:pPr>
            <w:r w:rsidRPr="007F21DA">
              <w:rPr>
                <w:rFonts w:ascii="Times New Roman" w:eastAsia="Times New Roman" w:hAnsi="Times New Roman" w:cs="Times New Roman"/>
                <w:sz w:val="24"/>
                <w:szCs w:val="24"/>
                <w:lang w:eastAsia="ru-RU"/>
                <w14:ligatures w14:val="all"/>
              </w:rPr>
              <w:t>Преподаватель-организатор основ безопасности и защиты Родины</w:t>
            </w:r>
          </w:p>
        </w:tc>
      </w:tr>
    </w:tbl>
    <w:p w14:paraId="6CEB10F5" w14:textId="77777777" w:rsidR="00D4491F" w:rsidRDefault="00D4491F" w:rsidP="00335B94">
      <w:pPr>
        <w:suppressAutoHyphens/>
        <w:autoSpaceDE w:val="0"/>
        <w:spacing w:after="0" w:line="360" w:lineRule="auto"/>
        <w:ind w:firstLine="708"/>
        <w:jc w:val="both"/>
        <w:rPr>
          <w:rFonts w:ascii="Times New Roman" w:eastAsia="Times New Roman" w:hAnsi="Times New Roman" w:cs="Times New Roman"/>
          <w:b/>
          <w:bCs/>
          <w:color w:val="1A1A1A"/>
          <w:sz w:val="24"/>
          <w:szCs w:val="24"/>
          <w:lang w:eastAsia="ru-RU"/>
        </w:rPr>
      </w:pPr>
    </w:p>
    <w:p w14:paraId="30B2D9C0" w14:textId="7891747E" w:rsidR="0011346D" w:rsidRPr="007F21DA" w:rsidRDefault="00903F8E" w:rsidP="00335B94">
      <w:pPr>
        <w:suppressAutoHyphens/>
        <w:autoSpaceDE w:val="0"/>
        <w:spacing w:after="0" w:line="360" w:lineRule="auto"/>
        <w:ind w:firstLine="708"/>
        <w:jc w:val="both"/>
        <w:rPr>
          <w:rFonts w:ascii="Times New Roman" w:eastAsia="Times New Roman" w:hAnsi="Times New Roman" w:cs="Times New Roman"/>
          <w:b/>
          <w:bCs/>
          <w:color w:val="1A1A1A"/>
          <w:sz w:val="24"/>
          <w:szCs w:val="24"/>
          <w:lang w:eastAsia="ru-RU"/>
        </w:rPr>
      </w:pPr>
      <w:r>
        <w:rPr>
          <w:rFonts w:ascii="Times New Roman" w:eastAsia="Times New Roman" w:hAnsi="Times New Roman" w:cs="Times New Roman"/>
          <w:b/>
          <w:bCs/>
          <w:color w:val="1A1A1A"/>
          <w:sz w:val="24"/>
          <w:szCs w:val="24"/>
          <w:lang w:eastAsia="ru-RU"/>
        </w:rPr>
        <w:t>Пункт 3</w:t>
      </w:r>
      <w:r w:rsidR="008B62B3" w:rsidRPr="007F21DA">
        <w:rPr>
          <w:rFonts w:ascii="Times New Roman" w:eastAsia="Times New Roman" w:hAnsi="Times New Roman" w:cs="Times New Roman"/>
          <w:b/>
          <w:bCs/>
          <w:color w:val="1A1A1A"/>
          <w:sz w:val="24"/>
          <w:szCs w:val="24"/>
          <w:lang w:eastAsia="ru-RU"/>
        </w:rPr>
        <w:t>.2.</w:t>
      </w:r>
      <w:r w:rsidR="008B62B3" w:rsidRPr="007F21DA">
        <w:rPr>
          <w:rFonts w:ascii="Times New Roman" w:eastAsia="Times New Roman" w:hAnsi="Times New Roman" w:cs="Times New Roman"/>
          <w:color w:val="1A1A1A"/>
          <w:sz w:val="24"/>
          <w:szCs w:val="24"/>
          <w:lang w:eastAsia="ru-RU"/>
        </w:rPr>
        <w:t xml:space="preserve"> </w:t>
      </w:r>
      <w:r w:rsidR="0011346D" w:rsidRPr="007F21DA">
        <w:rPr>
          <w:rFonts w:ascii="Times New Roman" w:eastAsia="Times New Roman" w:hAnsi="Times New Roman" w:cs="Times New Roman"/>
          <w:b/>
          <w:bCs/>
          <w:color w:val="1A1A1A"/>
          <w:sz w:val="24"/>
          <w:szCs w:val="24"/>
          <w:lang w:eastAsia="ru-RU"/>
        </w:rPr>
        <w:t>дополнить</w:t>
      </w:r>
      <w:r w:rsidR="00F01A31" w:rsidRPr="007F21DA">
        <w:rPr>
          <w:rFonts w:ascii="Times New Roman" w:eastAsia="Times New Roman" w:hAnsi="Times New Roman" w:cs="Times New Roman"/>
          <w:b/>
          <w:bCs/>
          <w:color w:val="1A1A1A"/>
          <w:sz w:val="24"/>
          <w:szCs w:val="24"/>
          <w:lang w:eastAsia="ru-RU"/>
        </w:rPr>
        <w:t>:</w:t>
      </w:r>
    </w:p>
    <w:p w14:paraId="46F6D104" w14:textId="02FEE524" w:rsidR="00833B72" w:rsidRDefault="00F27657" w:rsidP="00EB5E5B">
      <w:pPr>
        <w:suppressAutoHyphens/>
        <w:autoSpaceDE w:val="0"/>
        <w:spacing w:after="0" w:line="240" w:lineRule="auto"/>
        <w:ind w:firstLine="645"/>
        <w:jc w:val="both"/>
        <w:rPr>
          <w:rFonts w:ascii="Times New Roman" w:eastAsia="Times New Roman" w:hAnsi="Times New Roman" w:cs="Times New Roman"/>
          <w:sz w:val="24"/>
          <w:szCs w:val="24"/>
          <w:lang w:eastAsia="ar-SA"/>
        </w:rPr>
      </w:pPr>
      <w:r w:rsidRPr="007F21DA">
        <w:rPr>
          <w:rFonts w:ascii="Times New Roman" w:eastAsia="Times New Roman" w:hAnsi="Times New Roman" w:cs="Times New Roman"/>
          <w:sz w:val="24"/>
          <w:szCs w:val="24"/>
          <w:lang w:eastAsia="ar-SA"/>
        </w:rPr>
        <w:t>«Уровень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w:t>
      </w:r>
      <w:bookmarkStart w:id="12" w:name="_GoBack"/>
      <w:bookmarkEnd w:id="12"/>
    </w:p>
    <w:p w14:paraId="0BDB3193" w14:textId="1CB73F97" w:rsidR="003E3C5B" w:rsidRDefault="003E3C5B" w:rsidP="003E3C5B">
      <w:pPr>
        <w:suppressAutoHyphens/>
        <w:autoSpaceDE w:val="0"/>
        <w:spacing w:after="0" w:line="240" w:lineRule="auto"/>
        <w:jc w:val="both"/>
        <w:rPr>
          <w:rFonts w:ascii="Times New Roman" w:eastAsia="Times New Roman" w:hAnsi="Times New Roman" w:cs="Times New Roman"/>
          <w:sz w:val="24"/>
          <w:szCs w:val="24"/>
          <w:lang w:eastAsia="ar-SA"/>
        </w:rPr>
      </w:pPr>
    </w:p>
    <w:p w14:paraId="3D0F5035" w14:textId="3F9D73BB" w:rsidR="003E3C5B" w:rsidRPr="007F21DA" w:rsidRDefault="003E3C5B" w:rsidP="003E3C5B">
      <w:pPr>
        <w:suppressAutoHyphens/>
        <w:autoSpaceDE w:val="0"/>
        <w:spacing w:after="0" w:line="240" w:lineRule="auto"/>
        <w:jc w:val="both"/>
        <w:rPr>
          <w:rFonts w:ascii="Times New Roman" w:eastAsia="Times New Roman" w:hAnsi="Times New Roman" w:cs="Times New Roman"/>
          <w:sz w:val="24"/>
          <w:szCs w:val="24"/>
          <w:lang w:eastAsia="ar-SA"/>
        </w:rPr>
      </w:pPr>
      <w:r w:rsidRPr="003E3C5B">
        <w:rPr>
          <w:rFonts w:ascii="Times New Roman" w:eastAsia="Times New Roman" w:hAnsi="Times New Roman" w:cs="Times New Roman"/>
          <w:noProof/>
          <w:sz w:val="24"/>
          <w:szCs w:val="24"/>
          <w:lang w:eastAsia="ru-RU"/>
        </w:rPr>
        <w:lastRenderedPageBreak/>
        <w:drawing>
          <wp:inline distT="0" distB="0" distL="0" distR="0" wp14:anchorId="1956B2D4" wp14:editId="0067B224">
            <wp:extent cx="6371590" cy="9870742"/>
            <wp:effectExtent l="0" t="0" r="0" b="0"/>
            <wp:docPr id="2" name="Рисунок 2" descr="C:\Users\САРИЯ\Desktop\Screenshot_20250221-0725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САРИЯ\Desktop\Screenshot_20250221-072523.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71590" cy="9870742"/>
                    </a:xfrm>
                    <a:prstGeom prst="rect">
                      <a:avLst/>
                    </a:prstGeom>
                    <a:noFill/>
                    <a:ln>
                      <a:noFill/>
                    </a:ln>
                  </pic:spPr>
                </pic:pic>
              </a:graphicData>
            </a:graphic>
          </wp:inline>
        </w:drawing>
      </w:r>
    </w:p>
    <w:sectPr w:rsidR="003E3C5B" w:rsidRPr="007F21DA" w:rsidSect="00450215">
      <w:pgSz w:w="11906" w:h="16838"/>
      <w:pgMar w:top="1134" w:right="851" w:bottom="1134" w:left="102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30CCAA" w14:textId="77777777" w:rsidR="00076546" w:rsidRDefault="00076546" w:rsidP="0060348B">
      <w:pPr>
        <w:spacing w:after="0" w:line="240" w:lineRule="auto"/>
      </w:pPr>
      <w:r>
        <w:separator/>
      </w:r>
    </w:p>
  </w:endnote>
  <w:endnote w:type="continuationSeparator" w:id="0">
    <w:p w14:paraId="378F55BB" w14:textId="77777777" w:rsidR="00076546" w:rsidRDefault="00076546" w:rsidP="006034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9BDFB04" w14:textId="77777777" w:rsidR="00076546" w:rsidRDefault="00076546" w:rsidP="0060348B">
      <w:pPr>
        <w:spacing w:after="0" w:line="240" w:lineRule="auto"/>
      </w:pPr>
      <w:r>
        <w:separator/>
      </w:r>
    </w:p>
  </w:footnote>
  <w:footnote w:type="continuationSeparator" w:id="0">
    <w:p w14:paraId="136A864B" w14:textId="77777777" w:rsidR="00076546" w:rsidRDefault="00076546" w:rsidP="0060348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AA463FC"/>
    <w:multiLevelType w:val="hybridMultilevel"/>
    <w:tmpl w:val="05DE95BC"/>
    <w:lvl w:ilvl="0" w:tplc="04190001">
      <w:start w:val="1"/>
      <w:numFmt w:val="bullet"/>
      <w:lvlText w:val=""/>
      <w:lvlJc w:val="left"/>
      <w:pPr>
        <w:ind w:left="1005" w:hanging="360"/>
      </w:pPr>
      <w:rPr>
        <w:rFonts w:ascii="Symbol" w:hAnsi="Symbol" w:hint="default"/>
      </w:rPr>
    </w:lvl>
    <w:lvl w:ilvl="1" w:tplc="04190003" w:tentative="1">
      <w:start w:val="1"/>
      <w:numFmt w:val="bullet"/>
      <w:lvlText w:val="o"/>
      <w:lvlJc w:val="left"/>
      <w:pPr>
        <w:ind w:left="1725" w:hanging="360"/>
      </w:pPr>
      <w:rPr>
        <w:rFonts w:ascii="Courier New" w:hAnsi="Courier New" w:cs="Courier New" w:hint="default"/>
      </w:rPr>
    </w:lvl>
    <w:lvl w:ilvl="2" w:tplc="04190005" w:tentative="1">
      <w:start w:val="1"/>
      <w:numFmt w:val="bullet"/>
      <w:lvlText w:val=""/>
      <w:lvlJc w:val="left"/>
      <w:pPr>
        <w:ind w:left="2445" w:hanging="360"/>
      </w:pPr>
      <w:rPr>
        <w:rFonts w:ascii="Wingdings" w:hAnsi="Wingdings" w:hint="default"/>
      </w:rPr>
    </w:lvl>
    <w:lvl w:ilvl="3" w:tplc="04190001" w:tentative="1">
      <w:start w:val="1"/>
      <w:numFmt w:val="bullet"/>
      <w:lvlText w:val=""/>
      <w:lvlJc w:val="left"/>
      <w:pPr>
        <w:ind w:left="3165" w:hanging="360"/>
      </w:pPr>
      <w:rPr>
        <w:rFonts w:ascii="Symbol" w:hAnsi="Symbol" w:hint="default"/>
      </w:rPr>
    </w:lvl>
    <w:lvl w:ilvl="4" w:tplc="04190003" w:tentative="1">
      <w:start w:val="1"/>
      <w:numFmt w:val="bullet"/>
      <w:lvlText w:val="o"/>
      <w:lvlJc w:val="left"/>
      <w:pPr>
        <w:ind w:left="3885" w:hanging="360"/>
      </w:pPr>
      <w:rPr>
        <w:rFonts w:ascii="Courier New" w:hAnsi="Courier New" w:cs="Courier New" w:hint="default"/>
      </w:rPr>
    </w:lvl>
    <w:lvl w:ilvl="5" w:tplc="04190005" w:tentative="1">
      <w:start w:val="1"/>
      <w:numFmt w:val="bullet"/>
      <w:lvlText w:val=""/>
      <w:lvlJc w:val="left"/>
      <w:pPr>
        <w:ind w:left="4605" w:hanging="360"/>
      </w:pPr>
      <w:rPr>
        <w:rFonts w:ascii="Wingdings" w:hAnsi="Wingdings" w:hint="default"/>
      </w:rPr>
    </w:lvl>
    <w:lvl w:ilvl="6" w:tplc="04190001" w:tentative="1">
      <w:start w:val="1"/>
      <w:numFmt w:val="bullet"/>
      <w:lvlText w:val=""/>
      <w:lvlJc w:val="left"/>
      <w:pPr>
        <w:ind w:left="5325" w:hanging="360"/>
      </w:pPr>
      <w:rPr>
        <w:rFonts w:ascii="Symbol" w:hAnsi="Symbol" w:hint="default"/>
      </w:rPr>
    </w:lvl>
    <w:lvl w:ilvl="7" w:tplc="04190003" w:tentative="1">
      <w:start w:val="1"/>
      <w:numFmt w:val="bullet"/>
      <w:lvlText w:val="o"/>
      <w:lvlJc w:val="left"/>
      <w:pPr>
        <w:ind w:left="6045" w:hanging="360"/>
      </w:pPr>
      <w:rPr>
        <w:rFonts w:ascii="Courier New" w:hAnsi="Courier New" w:cs="Courier New" w:hint="default"/>
      </w:rPr>
    </w:lvl>
    <w:lvl w:ilvl="8" w:tplc="04190005" w:tentative="1">
      <w:start w:val="1"/>
      <w:numFmt w:val="bullet"/>
      <w:lvlText w:val=""/>
      <w:lvlJc w:val="left"/>
      <w:pPr>
        <w:ind w:left="6765" w:hanging="360"/>
      </w:pPr>
      <w:rPr>
        <w:rFonts w:ascii="Wingdings" w:hAnsi="Wingdings" w:hint="default"/>
      </w:rPr>
    </w:lvl>
  </w:abstractNum>
  <w:abstractNum w:abstractNumId="1">
    <w:nsid w:val="4CAD4F4A"/>
    <w:multiLevelType w:val="hybridMultilevel"/>
    <w:tmpl w:val="0562C2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285C"/>
    <w:rsid w:val="000239A4"/>
    <w:rsid w:val="000749BF"/>
    <w:rsid w:val="00076546"/>
    <w:rsid w:val="0011346D"/>
    <w:rsid w:val="00122ED8"/>
    <w:rsid w:val="0017108D"/>
    <w:rsid w:val="001D55B9"/>
    <w:rsid w:val="002955CD"/>
    <w:rsid w:val="002D0432"/>
    <w:rsid w:val="002E5B5A"/>
    <w:rsid w:val="002F18AE"/>
    <w:rsid w:val="0032652D"/>
    <w:rsid w:val="00335B94"/>
    <w:rsid w:val="0035285C"/>
    <w:rsid w:val="003A107B"/>
    <w:rsid w:val="003E19BA"/>
    <w:rsid w:val="003E3C5B"/>
    <w:rsid w:val="003F346A"/>
    <w:rsid w:val="004214E8"/>
    <w:rsid w:val="004226A2"/>
    <w:rsid w:val="00450215"/>
    <w:rsid w:val="004B77D5"/>
    <w:rsid w:val="004C57B2"/>
    <w:rsid w:val="004E78A9"/>
    <w:rsid w:val="004F2F07"/>
    <w:rsid w:val="004F3968"/>
    <w:rsid w:val="00534BEE"/>
    <w:rsid w:val="005532A3"/>
    <w:rsid w:val="005826E3"/>
    <w:rsid w:val="005C2D41"/>
    <w:rsid w:val="005F2D97"/>
    <w:rsid w:val="0060348B"/>
    <w:rsid w:val="006109DA"/>
    <w:rsid w:val="00630102"/>
    <w:rsid w:val="00640DBD"/>
    <w:rsid w:val="00650021"/>
    <w:rsid w:val="00674A50"/>
    <w:rsid w:val="0069212C"/>
    <w:rsid w:val="006966DF"/>
    <w:rsid w:val="006A135C"/>
    <w:rsid w:val="006B2C21"/>
    <w:rsid w:val="006B34D0"/>
    <w:rsid w:val="00724464"/>
    <w:rsid w:val="00763390"/>
    <w:rsid w:val="007A4069"/>
    <w:rsid w:val="007D38BA"/>
    <w:rsid w:val="007F2182"/>
    <w:rsid w:val="007F21DA"/>
    <w:rsid w:val="007F37BD"/>
    <w:rsid w:val="007F425D"/>
    <w:rsid w:val="00804161"/>
    <w:rsid w:val="00816BEF"/>
    <w:rsid w:val="00833910"/>
    <w:rsid w:val="00833B72"/>
    <w:rsid w:val="00887800"/>
    <w:rsid w:val="008A2E04"/>
    <w:rsid w:val="008A7F35"/>
    <w:rsid w:val="008B62B3"/>
    <w:rsid w:val="00903F8E"/>
    <w:rsid w:val="0091499E"/>
    <w:rsid w:val="00922B30"/>
    <w:rsid w:val="009261A4"/>
    <w:rsid w:val="0096616A"/>
    <w:rsid w:val="009C01A3"/>
    <w:rsid w:val="009C4B56"/>
    <w:rsid w:val="009C5399"/>
    <w:rsid w:val="009D64DB"/>
    <w:rsid w:val="009E5ECC"/>
    <w:rsid w:val="00A3433D"/>
    <w:rsid w:val="00A532DF"/>
    <w:rsid w:val="00AE5D9F"/>
    <w:rsid w:val="00AF2B31"/>
    <w:rsid w:val="00B145F7"/>
    <w:rsid w:val="00B65B1E"/>
    <w:rsid w:val="00B76AB2"/>
    <w:rsid w:val="00B83FD5"/>
    <w:rsid w:val="00BC0480"/>
    <w:rsid w:val="00C52F43"/>
    <w:rsid w:val="00D4491F"/>
    <w:rsid w:val="00D50816"/>
    <w:rsid w:val="00D87BE9"/>
    <w:rsid w:val="00D96B42"/>
    <w:rsid w:val="00DC1059"/>
    <w:rsid w:val="00DC39FD"/>
    <w:rsid w:val="00DD593D"/>
    <w:rsid w:val="00DE3371"/>
    <w:rsid w:val="00E05926"/>
    <w:rsid w:val="00E47690"/>
    <w:rsid w:val="00EB5E5B"/>
    <w:rsid w:val="00EC6005"/>
    <w:rsid w:val="00F01A31"/>
    <w:rsid w:val="00F27657"/>
    <w:rsid w:val="00F30DC6"/>
    <w:rsid w:val="00F73E21"/>
    <w:rsid w:val="00F9187F"/>
    <w:rsid w:val="00FA60B8"/>
    <w:rsid w:val="00FB166A"/>
    <w:rsid w:val="00FD45D3"/>
    <w:rsid w:val="00FE66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70A38E"/>
  <w15:chartTrackingRefBased/>
  <w15:docId w15:val="{BC8C989A-B6BC-42D4-99F6-9E1A3AC17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285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5285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1D55B9"/>
    <w:pPr>
      <w:spacing w:after="0" w:line="240" w:lineRule="auto"/>
    </w:pPr>
  </w:style>
  <w:style w:type="paragraph" w:styleId="a5">
    <w:name w:val="List Paragraph"/>
    <w:basedOn w:val="a"/>
    <w:uiPriority w:val="34"/>
    <w:qFormat/>
    <w:rsid w:val="0011346D"/>
    <w:pPr>
      <w:ind w:left="720"/>
      <w:contextualSpacing/>
    </w:pPr>
  </w:style>
  <w:style w:type="character" w:styleId="a6">
    <w:name w:val="Hyperlink"/>
    <w:basedOn w:val="a0"/>
    <w:uiPriority w:val="99"/>
    <w:semiHidden/>
    <w:unhideWhenUsed/>
    <w:rsid w:val="00FD45D3"/>
    <w:rPr>
      <w:color w:val="0000FF"/>
      <w:u w:val="single"/>
    </w:rPr>
  </w:style>
  <w:style w:type="character" w:styleId="a7">
    <w:name w:val="annotation reference"/>
    <w:basedOn w:val="a0"/>
    <w:uiPriority w:val="99"/>
    <w:semiHidden/>
    <w:unhideWhenUsed/>
    <w:rsid w:val="0069212C"/>
    <w:rPr>
      <w:sz w:val="16"/>
      <w:szCs w:val="16"/>
    </w:rPr>
  </w:style>
  <w:style w:type="paragraph" w:styleId="a8">
    <w:name w:val="annotation text"/>
    <w:basedOn w:val="a"/>
    <w:link w:val="a9"/>
    <w:uiPriority w:val="99"/>
    <w:semiHidden/>
    <w:unhideWhenUsed/>
    <w:rsid w:val="0069212C"/>
    <w:pPr>
      <w:spacing w:line="240" w:lineRule="auto"/>
    </w:pPr>
    <w:rPr>
      <w:sz w:val="20"/>
      <w:szCs w:val="20"/>
    </w:rPr>
  </w:style>
  <w:style w:type="character" w:customStyle="1" w:styleId="a9">
    <w:name w:val="Текст примечания Знак"/>
    <w:basedOn w:val="a0"/>
    <w:link w:val="a8"/>
    <w:uiPriority w:val="99"/>
    <w:semiHidden/>
    <w:rsid w:val="0069212C"/>
    <w:rPr>
      <w:sz w:val="20"/>
      <w:szCs w:val="20"/>
    </w:rPr>
  </w:style>
  <w:style w:type="paragraph" w:styleId="aa">
    <w:name w:val="Balloon Text"/>
    <w:basedOn w:val="a"/>
    <w:link w:val="ab"/>
    <w:uiPriority w:val="99"/>
    <w:semiHidden/>
    <w:unhideWhenUsed/>
    <w:rsid w:val="00833B72"/>
    <w:pPr>
      <w:spacing w:after="0" w:line="240" w:lineRule="auto"/>
    </w:pPr>
    <w:rPr>
      <w:rFonts w:ascii="Segoe UI" w:hAnsi="Segoe UI" w:cs="Segoe UI"/>
      <w:sz w:val="18"/>
      <w:szCs w:val="18"/>
    </w:rPr>
  </w:style>
  <w:style w:type="character" w:customStyle="1" w:styleId="ab">
    <w:name w:val="Текст выноски Знак"/>
    <w:basedOn w:val="a0"/>
    <w:link w:val="aa"/>
    <w:uiPriority w:val="99"/>
    <w:semiHidden/>
    <w:rsid w:val="00833B72"/>
    <w:rPr>
      <w:rFonts w:ascii="Segoe UI" w:hAnsi="Segoe UI" w:cs="Segoe UI"/>
      <w:sz w:val="18"/>
      <w:szCs w:val="18"/>
    </w:rPr>
  </w:style>
  <w:style w:type="paragraph" w:styleId="ac">
    <w:name w:val="annotation subject"/>
    <w:basedOn w:val="a8"/>
    <w:next w:val="a8"/>
    <w:link w:val="ad"/>
    <w:uiPriority w:val="99"/>
    <w:semiHidden/>
    <w:unhideWhenUsed/>
    <w:rsid w:val="006A135C"/>
    <w:rPr>
      <w:b/>
      <w:bCs/>
    </w:rPr>
  </w:style>
  <w:style w:type="character" w:customStyle="1" w:styleId="ad">
    <w:name w:val="Тема примечания Знак"/>
    <w:basedOn w:val="a9"/>
    <w:link w:val="ac"/>
    <w:uiPriority w:val="99"/>
    <w:semiHidden/>
    <w:rsid w:val="006A135C"/>
    <w:rPr>
      <w:b/>
      <w:bCs/>
      <w:sz w:val="20"/>
      <w:szCs w:val="20"/>
    </w:rPr>
  </w:style>
  <w:style w:type="paragraph" w:styleId="ae">
    <w:name w:val="Revision"/>
    <w:hidden/>
    <w:uiPriority w:val="99"/>
    <w:semiHidden/>
    <w:rsid w:val="006A135C"/>
    <w:pPr>
      <w:spacing w:after="0" w:line="240" w:lineRule="auto"/>
    </w:pPr>
  </w:style>
  <w:style w:type="paragraph" w:styleId="af">
    <w:name w:val="header"/>
    <w:basedOn w:val="a"/>
    <w:link w:val="af0"/>
    <w:uiPriority w:val="99"/>
    <w:unhideWhenUsed/>
    <w:rsid w:val="0060348B"/>
    <w:pPr>
      <w:tabs>
        <w:tab w:val="center" w:pos="4677"/>
        <w:tab w:val="right" w:pos="9355"/>
      </w:tabs>
      <w:spacing w:after="0" w:line="240" w:lineRule="auto"/>
    </w:pPr>
  </w:style>
  <w:style w:type="character" w:customStyle="1" w:styleId="af0">
    <w:name w:val="Верхний колонтитул Знак"/>
    <w:basedOn w:val="a0"/>
    <w:link w:val="af"/>
    <w:uiPriority w:val="99"/>
    <w:rsid w:val="0060348B"/>
  </w:style>
  <w:style w:type="paragraph" w:styleId="af1">
    <w:name w:val="footer"/>
    <w:basedOn w:val="a"/>
    <w:link w:val="af2"/>
    <w:uiPriority w:val="99"/>
    <w:unhideWhenUsed/>
    <w:rsid w:val="0060348B"/>
    <w:pPr>
      <w:tabs>
        <w:tab w:val="center" w:pos="4677"/>
        <w:tab w:val="right" w:pos="9355"/>
      </w:tabs>
      <w:spacing w:after="0" w:line="240" w:lineRule="auto"/>
    </w:pPr>
  </w:style>
  <w:style w:type="character" w:customStyle="1" w:styleId="af2">
    <w:name w:val="Нижний колонтитул Знак"/>
    <w:basedOn w:val="a0"/>
    <w:link w:val="af1"/>
    <w:uiPriority w:val="99"/>
    <w:rsid w:val="006034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965911">
      <w:bodyDiv w:val="1"/>
      <w:marLeft w:val="0"/>
      <w:marRight w:val="0"/>
      <w:marTop w:val="0"/>
      <w:marBottom w:val="0"/>
      <w:divBdr>
        <w:top w:val="none" w:sz="0" w:space="0" w:color="auto"/>
        <w:left w:val="none" w:sz="0" w:space="0" w:color="auto"/>
        <w:bottom w:val="none" w:sz="0" w:space="0" w:color="auto"/>
        <w:right w:val="none" w:sz="0" w:space="0" w:color="auto"/>
      </w:divBdr>
    </w:div>
    <w:div w:id="911349835">
      <w:bodyDiv w:val="1"/>
      <w:marLeft w:val="0"/>
      <w:marRight w:val="0"/>
      <w:marTop w:val="0"/>
      <w:marBottom w:val="0"/>
      <w:divBdr>
        <w:top w:val="none" w:sz="0" w:space="0" w:color="auto"/>
        <w:left w:val="none" w:sz="0" w:space="0" w:color="auto"/>
        <w:bottom w:val="none" w:sz="0" w:space="0" w:color="auto"/>
        <w:right w:val="none" w:sz="0" w:space="0" w:color="auto"/>
      </w:divBdr>
    </w:div>
    <w:div w:id="1772968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0080094.100" TargetMode="External"/><Relationship Id="rId5" Type="http://schemas.openxmlformats.org/officeDocument/2006/relationships/webSettings" Target="webSettings.xml"/><Relationship Id="rId10" Type="http://schemas.openxmlformats.org/officeDocument/2006/relationships/hyperlink" Target="https://internet.garant.ru/document/redirect/74493075/0" TargetMode="External"/><Relationship Id="rId4" Type="http://schemas.openxmlformats.org/officeDocument/2006/relationships/settings" Target="settings.xml"/><Relationship Id="rId9" Type="http://schemas.openxmlformats.org/officeDocument/2006/relationships/hyperlink" Target="https://internet.garant.ru/document/redirect/70170950/0"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FFD946-2522-491E-A71D-1854EC7D0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361</TotalTime>
  <Pages>10</Pages>
  <Words>4075</Words>
  <Characters>23231</Characters>
  <Application>Microsoft Office Word</Application>
  <DocSecurity>0</DocSecurity>
  <Lines>193</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27252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Гульсина Асхатовна</dc:creator>
  <cp:keywords/>
  <dc:description/>
  <cp:lastModifiedBy>САРИЯ</cp:lastModifiedBy>
  <cp:revision>30</cp:revision>
  <cp:lastPrinted>2025-01-16T08:11:00Z</cp:lastPrinted>
  <dcterms:created xsi:type="dcterms:W3CDTF">2024-12-12T12:28:00Z</dcterms:created>
  <dcterms:modified xsi:type="dcterms:W3CDTF">2025-02-21T04:42:00Z</dcterms:modified>
</cp:coreProperties>
</file>